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0B48" w14:textId="12411BE3" w:rsidR="00173915" w:rsidRPr="008454BF" w:rsidRDefault="00173915" w:rsidP="008454BF">
      <w:pPr>
        <w:jc w:val="both"/>
        <w:rPr>
          <w:rFonts w:ascii="Verdana" w:hAnsi="Verdana"/>
        </w:rPr>
      </w:pPr>
      <w:bookmarkStart w:id="0" w:name="_heading=h.gjdgxs"/>
      <w:bookmarkEnd w:id="0"/>
      <w:r w:rsidRPr="008454BF">
        <w:rPr>
          <w:rFonts w:ascii="Verdana" w:hAnsi="Verdana"/>
        </w:rPr>
        <w:t xml:space="preserve">Na temelju </w:t>
      </w:r>
      <w:r w:rsidR="008454BF" w:rsidRPr="008454BF">
        <w:rPr>
          <w:rStyle w:val="Strong"/>
          <w:rFonts w:ascii="Verdana" w:hAnsi="Verdana"/>
          <w:b w:val="0"/>
        </w:rPr>
        <w:t>Ugovora o dodjeli bespovratnih sredstava</w:t>
      </w:r>
      <w:r w:rsidR="008454BF" w:rsidRPr="008454BF">
        <w:rPr>
          <w:rFonts w:ascii="Verdana" w:hAnsi="Verdana"/>
          <w:b/>
        </w:rPr>
        <w:t xml:space="preserve"> </w:t>
      </w:r>
      <w:r w:rsidR="008454BF" w:rsidRPr="008454BF">
        <w:rPr>
          <w:rFonts w:ascii="Verdana" w:hAnsi="Verdana"/>
        </w:rPr>
        <w:t xml:space="preserve">za projekt „Konsolidacija, inovacija i širenje učinkovite prakse integracije u Europi - </w:t>
      </w:r>
      <w:r w:rsidR="008454BF" w:rsidRPr="008454BF">
        <w:rPr>
          <w:rFonts w:ascii="Verdana" w:hAnsi="Verdana"/>
          <w:b/>
        </w:rPr>
        <w:t xml:space="preserve"> </w:t>
      </w:r>
      <w:r w:rsidR="008454BF" w:rsidRPr="008454BF">
        <w:rPr>
          <w:rStyle w:val="Strong"/>
          <w:rFonts w:ascii="Verdana" w:hAnsi="Verdana"/>
          <w:b w:val="0"/>
        </w:rPr>
        <w:t>CONSOLIDATE</w:t>
      </w:r>
      <w:r w:rsidR="008454BF" w:rsidRPr="008454BF">
        <w:rPr>
          <w:rFonts w:ascii="Verdana" w:hAnsi="Verdana"/>
        </w:rPr>
        <w:t xml:space="preserve">, broj projekta </w:t>
      </w:r>
      <w:r w:rsidR="008454BF" w:rsidRPr="008454BF">
        <w:rPr>
          <w:rStyle w:val="Strong"/>
          <w:rFonts w:ascii="Verdana" w:hAnsi="Verdana"/>
          <w:b w:val="0"/>
        </w:rPr>
        <w:t>101140742</w:t>
      </w:r>
      <w:r w:rsidR="008454BF" w:rsidRPr="008454BF">
        <w:rPr>
          <w:rFonts w:ascii="Verdana" w:hAnsi="Verdana"/>
        </w:rPr>
        <w:t xml:space="preserve">, sklopljenog između </w:t>
      </w:r>
      <w:r w:rsidR="008454BF" w:rsidRPr="008454BF">
        <w:rPr>
          <w:rStyle w:val="Strong"/>
          <w:rFonts w:ascii="Verdana" w:hAnsi="Verdana"/>
          <w:b w:val="0"/>
        </w:rPr>
        <w:t>Europske unije</w:t>
      </w:r>
      <w:r w:rsidR="008454BF" w:rsidRPr="008454BF">
        <w:rPr>
          <w:rFonts w:ascii="Verdana" w:hAnsi="Verdana"/>
        </w:rPr>
        <w:t xml:space="preserve">, koju predstavlja </w:t>
      </w:r>
      <w:r w:rsidR="008454BF" w:rsidRPr="008454BF">
        <w:rPr>
          <w:rStyle w:val="Strong"/>
          <w:rFonts w:ascii="Verdana" w:hAnsi="Verdana"/>
          <w:b w:val="0"/>
        </w:rPr>
        <w:t>Europska komisija</w:t>
      </w:r>
      <w:r w:rsidR="008454BF" w:rsidRPr="008454BF">
        <w:rPr>
          <w:rFonts w:ascii="Verdana" w:hAnsi="Verdana"/>
        </w:rPr>
        <w:t xml:space="preserve"> i </w:t>
      </w:r>
      <w:r w:rsidR="008454BF" w:rsidRPr="008454BF">
        <w:rPr>
          <w:rStyle w:val="Strong"/>
          <w:rFonts w:ascii="Verdana" w:hAnsi="Verdana"/>
          <w:b w:val="0"/>
        </w:rPr>
        <w:t>Grada Zagreba</w:t>
      </w:r>
      <w:r w:rsidR="008454BF" w:rsidRPr="008454BF">
        <w:rPr>
          <w:rFonts w:ascii="Verdana" w:hAnsi="Verdana"/>
        </w:rPr>
        <w:t xml:space="preserve"> kao koordinatora projekta, potpisanog dana </w:t>
      </w:r>
      <w:r w:rsidR="008454BF" w:rsidRPr="008454BF">
        <w:rPr>
          <w:rStyle w:val="Strong"/>
          <w:rFonts w:ascii="Verdana" w:hAnsi="Verdana"/>
          <w:b w:val="0"/>
        </w:rPr>
        <w:t>19. veljače 2024. godine</w:t>
      </w:r>
      <w:r w:rsidR="008454BF" w:rsidRPr="008454BF">
        <w:rPr>
          <w:rFonts w:ascii="Verdana" w:hAnsi="Verdana"/>
        </w:rPr>
        <w:t xml:space="preserve"> te u skladu s pravilima programa Europske unije i važećim propisima Republike Hrvatske, </w:t>
      </w:r>
      <w:r w:rsidRPr="008454BF">
        <w:rPr>
          <w:rFonts w:ascii="Verdana" w:hAnsi="Verdana"/>
        </w:rPr>
        <w:t>Grad Zagreb objavljuje:</w:t>
      </w:r>
    </w:p>
    <w:p w14:paraId="06AECC0F" w14:textId="77777777" w:rsidR="00D41DFE" w:rsidRPr="003675B8" w:rsidRDefault="00D41DFE" w:rsidP="003B2534">
      <w:pPr>
        <w:rPr>
          <w:rFonts w:ascii="Verdana" w:hAnsi="Verdana"/>
          <w:b/>
          <w:sz w:val="24"/>
          <w:szCs w:val="24"/>
        </w:rPr>
      </w:pPr>
    </w:p>
    <w:p w14:paraId="00000001" w14:textId="47291273" w:rsidR="00B41CD2" w:rsidRPr="00307DEE" w:rsidRDefault="556BD30B" w:rsidP="00173915">
      <w:pPr>
        <w:jc w:val="center"/>
        <w:rPr>
          <w:rFonts w:ascii="Verdana" w:hAnsi="Verdana"/>
          <w:b/>
          <w:sz w:val="24"/>
          <w:szCs w:val="24"/>
        </w:rPr>
      </w:pPr>
      <w:r w:rsidRPr="00307DEE">
        <w:rPr>
          <w:rFonts w:ascii="Verdana" w:hAnsi="Verdana"/>
          <w:b/>
          <w:sz w:val="24"/>
          <w:szCs w:val="24"/>
        </w:rPr>
        <w:t xml:space="preserve">Javni poziv za iskaz interesa </w:t>
      </w:r>
      <w:r w:rsidR="001C66EA">
        <w:rPr>
          <w:rFonts w:ascii="Verdana" w:hAnsi="Verdana"/>
          <w:b/>
          <w:sz w:val="24"/>
          <w:szCs w:val="24"/>
        </w:rPr>
        <w:t xml:space="preserve">organizacija civilnog društva </w:t>
      </w:r>
      <w:r w:rsidRPr="00307DEE">
        <w:rPr>
          <w:rFonts w:ascii="Verdana" w:hAnsi="Verdana"/>
          <w:b/>
          <w:sz w:val="24"/>
          <w:szCs w:val="24"/>
        </w:rPr>
        <w:t>za suradnju u provedbi</w:t>
      </w:r>
      <w:r w:rsidR="00E67D50" w:rsidRPr="00307DEE">
        <w:rPr>
          <w:rFonts w:ascii="Verdana" w:hAnsi="Verdana"/>
          <w:b/>
          <w:sz w:val="24"/>
          <w:szCs w:val="24"/>
        </w:rPr>
        <w:t xml:space="preserve"> aktivnosti</w:t>
      </w:r>
      <w:r w:rsidR="05704F09" w:rsidRPr="00307DEE">
        <w:rPr>
          <w:rFonts w:ascii="Verdana" w:hAnsi="Verdana"/>
          <w:b/>
          <w:sz w:val="24"/>
          <w:szCs w:val="24"/>
        </w:rPr>
        <w:t xml:space="preserve"> </w:t>
      </w:r>
      <w:r w:rsidRPr="00307DEE">
        <w:rPr>
          <w:rFonts w:ascii="Verdana" w:hAnsi="Verdana"/>
          <w:b/>
          <w:sz w:val="24"/>
          <w:szCs w:val="24"/>
        </w:rPr>
        <w:t xml:space="preserve">projekta </w:t>
      </w:r>
      <w:r w:rsidR="00E67D50" w:rsidRPr="00307DEE">
        <w:rPr>
          <w:rFonts w:ascii="Verdana" w:hAnsi="Verdana"/>
          <w:b/>
          <w:sz w:val="24"/>
          <w:szCs w:val="24"/>
        </w:rPr>
        <w:t>„Konsolidacija, inovacija i širenje učinkovite prakse integracije u Europi - CONSOLIDATE“</w:t>
      </w:r>
    </w:p>
    <w:p w14:paraId="00000005" w14:textId="3041B488" w:rsidR="00B41CD2" w:rsidRDefault="00B41CD2" w:rsidP="00E67D50">
      <w:pPr>
        <w:rPr>
          <w:rFonts w:ascii="Verdana" w:hAnsi="Verdana"/>
        </w:rPr>
      </w:pPr>
    </w:p>
    <w:p w14:paraId="448ADC0A" w14:textId="77777777" w:rsidR="003B2534" w:rsidRPr="00307DEE" w:rsidRDefault="003B2534" w:rsidP="00E67D50">
      <w:pPr>
        <w:rPr>
          <w:rFonts w:ascii="Verdana" w:hAnsi="Verdana"/>
        </w:rPr>
      </w:pPr>
    </w:p>
    <w:p w14:paraId="3BE94958" w14:textId="6C4D10B2" w:rsidR="00E67D50" w:rsidRPr="003675B8" w:rsidRDefault="556BD30B" w:rsidP="00173915">
      <w:pPr>
        <w:jc w:val="both"/>
        <w:rPr>
          <w:rFonts w:ascii="Verdana" w:hAnsi="Verdana"/>
        </w:rPr>
      </w:pPr>
      <w:r w:rsidRPr="003675B8">
        <w:rPr>
          <w:rFonts w:ascii="Verdana" w:hAnsi="Verdana"/>
          <w:b/>
        </w:rPr>
        <w:t>Predmet</w:t>
      </w:r>
      <w:r w:rsidRPr="003675B8">
        <w:rPr>
          <w:rFonts w:ascii="Verdana" w:hAnsi="Verdana"/>
        </w:rPr>
        <w:t xml:space="preserve"> javnog poziva je iskazivanje interesa </w:t>
      </w:r>
      <w:r w:rsidR="00173915" w:rsidRPr="00307DEE">
        <w:rPr>
          <w:rFonts w:ascii="Verdana" w:hAnsi="Verdana"/>
        </w:rPr>
        <w:t>organizacija civilnog društva</w:t>
      </w:r>
      <w:r w:rsidR="00173915" w:rsidRPr="003675B8">
        <w:rPr>
          <w:rFonts w:ascii="Verdana" w:hAnsi="Verdana"/>
        </w:rPr>
        <w:t xml:space="preserve"> </w:t>
      </w:r>
      <w:r w:rsidR="28424362" w:rsidRPr="003675B8">
        <w:rPr>
          <w:rFonts w:ascii="Verdana" w:hAnsi="Verdana"/>
        </w:rPr>
        <w:t xml:space="preserve">za suradnju u provedbi </w:t>
      </w:r>
      <w:r w:rsidR="00E67D50" w:rsidRPr="003675B8">
        <w:rPr>
          <w:rFonts w:ascii="Verdana" w:hAnsi="Verdana"/>
        </w:rPr>
        <w:t>aktivnosti projekta „Konsolidacija, inovacija i širenje učinkovite prakse integracije u Europi - CONSOLIDATE“</w:t>
      </w:r>
      <w:r w:rsidR="00173915" w:rsidRPr="003675B8">
        <w:rPr>
          <w:rFonts w:ascii="Verdana" w:hAnsi="Verdana"/>
        </w:rPr>
        <w:t xml:space="preserve"> (</w:t>
      </w:r>
      <w:r w:rsidRPr="003675B8">
        <w:rPr>
          <w:rFonts w:ascii="Verdana" w:hAnsi="Verdana"/>
        </w:rPr>
        <w:t xml:space="preserve">u daljnjem tekstu: </w:t>
      </w:r>
      <w:r w:rsidR="0035661D" w:rsidRPr="003675B8">
        <w:rPr>
          <w:rFonts w:ascii="Verdana" w:hAnsi="Verdana"/>
        </w:rPr>
        <w:t>CONSOLIDATE</w:t>
      </w:r>
      <w:r w:rsidRPr="003675B8">
        <w:rPr>
          <w:rFonts w:ascii="Verdana" w:hAnsi="Verdana"/>
        </w:rPr>
        <w:t>)</w:t>
      </w:r>
      <w:r w:rsidR="00173915" w:rsidRPr="003675B8">
        <w:rPr>
          <w:rFonts w:ascii="Verdana" w:hAnsi="Verdana"/>
        </w:rPr>
        <w:t>.</w:t>
      </w:r>
    </w:p>
    <w:p w14:paraId="267D4880" w14:textId="47DDEA2D" w:rsidR="0035661D" w:rsidRDefault="002271BF" w:rsidP="00C02858">
      <w:pPr>
        <w:jc w:val="both"/>
        <w:rPr>
          <w:rFonts w:ascii="Verdana" w:hAnsi="Verdana"/>
        </w:rPr>
      </w:pPr>
      <w:r w:rsidRPr="003675B8">
        <w:rPr>
          <w:rFonts w:ascii="Verdana" w:hAnsi="Verdana"/>
          <w:b/>
        </w:rPr>
        <w:t xml:space="preserve">Cilj </w:t>
      </w:r>
      <w:r w:rsidRPr="003675B8">
        <w:rPr>
          <w:rFonts w:ascii="Verdana" w:hAnsi="Verdana"/>
        </w:rPr>
        <w:t xml:space="preserve">javnog poziva je </w:t>
      </w:r>
      <w:r w:rsidR="00407EA9" w:rsidRPr="003675B8">
        <w:rPr>
          <w:rFonts w:ascii="Verdana" w:hAnsi="Verdana"/>
        </w:rPr>
        <w:t xml:space="preserve">odabir </w:t>
      </w:r>
      <w:r w:rsidR="00173915" w:rsidRPr="003675B8">
        <w:rPr>
          <w:rFonts w:ascii="Verdana" w:hAnsi="Verdana"/>
        </w:rPr>
        <w:t>organizacija civilnog društva</w:t>
      </w:r>
      <w:r w:rsidR="00407EA9" w:rsidRPr="003675B8">
        <w:rPr>
          <w:rFonts w:ascii="Verdana" w:hAnsi="Verdana"/>
        </w:rPr>
        <w:t xml:space="preserve"> s iskustvom rada</w:t>
      </w:r>
      <w:r w:rsidR="00F37549">
        <w:rPr>
          <w:rFonts w:ascii="Verdana" w:hAnsi="Verdana"/>
        </w:rPr>
        <w:t xml:space="preserve"> u području integracije stranaca</w:t>
      </w:r>
      <w:r w:rsidR="00407EA9" w:rsidRPr="003675B8">
        <w:rPr>
          <w:rFonts w:ascii="Verdana" w:hAnsi="Verdana"/>
        </w:rPr>
        <w:t xml:space="preserve"> </w:t>
      </w:r>
      <w:r w:rsidR="00C02858" w:rsidRPr="003675B8">
        <w:rPr>
          <w:rFonts w:ascii="Verdana" w:hAnsi="Verdana"/>
        </w:rPr>
        <w:t>koje će, primjenom participativnih metoda i u s</w:t>
      </w:r>
      <w:r w:rsidR="002A5080">
        <w:rPr>
          <w:rFonts w:ascii="Verdana" w:hAnsi="Verdana"/>
        </w:rPr>
        <w:t>uradnji s gradskim ustanovama i</w:t>
      </w:r>
      <w:r w:rsidR="00C02858" w:rsidRPr="003675B8">
        <w:rPr>
          <w:rFonts w:ascii="Verdana" w:hAnsi="Verdana"/>
        </w:rPr>
        <w:t xml:space="preserve"> </w:t>
      </w:r>
      <w:r w:rsidR="0035661D">
        <w:rPr>
          <w:rFonts w:ascii="Verdana" w:hAnsi="Verdana"/>
        </w:rPr>
        <w:t xml:space="preserve">tijelima </w:t>
      </w:r>
      <w:r w:rsidR="002A5080">
        <w:rPr>
          <w:rFonts w:ascii="Verdana" w:hAnsi="Verdana"/>
        </w:rPr>
        <w:t>mjesn</w:t>
      </w:r>
      <w:r w:rsidR="0035661D">
        <w:rPr>
          <w:rFonts w:ascii="Verdana" w:hAnsi="Verdana"/>
        </w:rPr>
        <w:t>e</w:t>
      </w:r>
      <w:r w:rsidR="002A5080">
        <w:rPr>
          <w:rFonts w:ascii="Verdana" w:hAnsi="Verdana"/>
        </w:rPr>
        <w:t xml:space="preserve"> samouprav</w:t>
      </w:r>
      <w:r w:rsidR="0035661D">
        <w:rPr>
          <w:rFonts w:ascii="Verdana" w:hAnsi="Verdana"/>
        </w:rPr>
        <w:t xml:space="preserve">e </w:t>
      </w:r>
      <w:r w:rsidR="00C02858" w:rsidRPr="003675B8">
        <w:rPr>
          <w:rFonts w:ascii="Verdana" w:hAnsi="Verdana"/>
        </w:rPr>
        <w:t>doprinijeti boljem razumijevanju potreba migrantskih zajednica, osobito stranih radnika</w:t>
      </w:r>
      <w:r w:rsidR="002A5080">
        <w:rPr>
          <w:rFonts w:ascii="Verdana" w:hAnsi="Verdana"/>
        </w:rPr>
        <w:t>/ca</w:t>
      </w:r>
      <w:r w:rsidR="00C02858" w:rsidRPr="003675B8">
        <w:rPr>
          <w:rFonts w:ascii="Verdana" w:hAnsi="Verdana"/>
        </w:rPr>
        <w:t>, jačanju komunikacije između migrantskih zajednica i sustava javnih usluga</w:t>
      </w:r>
      <w:r w:rsidR="002A5080">
        <w:rPr>
          <w:rFonts w:ascii="Verdana" w:hAnsi="Verdana"/>
        </w:rPr>
        <w:t xml:space="preserve"> </w:t>
      </w:r>
      <w:r w:rsidR="00C02858" w:rsidRPr="003675B8">
        <w:rPr>
          <w:rFonts w:ascii="Verdana" w:hAnsi="Verdana"/>
        </w:rPr>
        <w:t>te unapređenju lokalnih integracijskih politika i praksi.</w:t>
      </w:r>
    </w:p>
    <w:p w14:paraId="58D478F7" w14:textId="6A317485" w:rsidR="003B2534" w:rsidRPr="003B2534" w:rsidRDefault="002271BF" w:rsidP="00C02858">
      <w:pPr>
        <w:jc w:val="both"/>
        <w:rPr>
          <w:rFonts w:ascii="Verdana" w:hAnsi="Verdana"/>
          <w:b/>
        </w:rPr>
      </w:pPr>
      <w:r w:rsidRPr="003675B8">
        <w:rPr>
          <w:rFonts w:ascii="Verdana" w:hAnsi="Verdana"/>
        </w:rPr>
        <w:t> </w:t>
      </w:r>
      <w:r w:rsidRPr="003675B8">
        <w:rPr>
          <w:rFonts w:ascii="Verdana" w:hAnsi="Verdana"/>
        </w:rPr>
        <w:br/>
      </w:r>
      <w:r w:rsidRPr="003675B8">
        <w:rPr>
          <w:rFonts w:ascii="Verdana" w:hAnsi="Verdana"/>
          <w:b/>
        </w:rPr>
        <w:t>1. OPIS PROJEKTA</w:t>
      </w:r>
    </w:p>
    <w:p w14:paraId="20FE75A1" w14:textId="6BBC3F09" w:rsidR="00F37549" w:rsidRDefault="005578EC" w:rsidP="005578EC">
      <w:pPr>
        <w:jc w:val="both"/>
        <w:rPr>
          <w:rFonts w:ascii="Verdana" w:hAnsi="Verdana"/>
        </w:rPr>
      </w:pPr>
      <w:r w:rsidRPr="005578EC">
        <w:rPr>
          <w:rFonts w:ascii="Verdana" w:hAnsi="Verdana"/>
        </w:rPr>
        <w:t>Projekt CONSOLIDATE financira</w:t>
      </w:r>
      <w:r w:rsidR="00F37549">
        <w:rPr>
          <w:rFonts w:ascii="Verdana" w:hAnsi="Verdana"/>
        </w:rPr>
        <w:t>n j</w:t>
      </w:r>
      <w:r w:rsidRPr="005578EC">
        <w:rPr>
          <w:rFonts w:ascii="Verdana" w:hAnsi="Verdana"/>
        </w:rPr>
        <w:t>e iz Fond</w:t>
      </w:r>
      <w:r w:rsidR="00F37549">
        <w:rPr>
          <w:rFonts w:ascii="Verdana" w:hAnsi="Verdana"/>
        </w:rPr>
        <w:t>a</w:t>
      </w:r>
      <w:r w:rsidRPr="005578EC">
        <w:rPr>
          <w:rFonts w:ascii="Verdana" w:hAnsi="Verdana"/>
        </w:rPr>
        <w:t xml:space="preserve"> za azil, migracije i integraciju</w:t>
      </w:r>
      <w:r w:rsidR="00F37549">
        <w:rPr>
          <w:rFonts w:ascii="Verdana" w:hAnsi="Verdana"/>
        </w:rPr>
        <w:t xml:space="preserve"> (AMIF)</w:t>
      </w:r>
      <w:r w:rsidRPr="005578EC">
        <w:rPr>
          <w:rFonts w:ascii="Verdana" w:hAnsi="Verdana"/>
        </w:rPr>
        <w:t xml:space="preserve">, a </w:t>
      </w:r>
      <w:r w:rsidR="00F37549">
        <w:rPr>
          <w:rFonts w:ascii="Verdana" w:hAnsi="Verdana"/>
        </w:rPr>
        <w:t xml:space="preserve">njegova je </w:t>
      </w:r>
      <w:r w:rsidRPr="005578EC">
        <w:rPr>
          <w:rFonts w:ascii="Verdana" w:hAnsi="Verdana"/>
        </w:rPr>
        <w:t xml:space="preserve">ukupna vrijednost 1.999.900,62 eura, od čega se 75.788,10 eura odnosi na Grad Zagreb. </w:t>
      </w:r>
    </w:p>
    <w:p w14:paraId="54B98866" w14:textId="03E387A4" w:rsidR="005578EC" w:rsidRPr="005578EC" w:rsidRDefault="005578EC" w:rsidP="005578EC">
      <w:pPr>
        <w:jc w:val="both"/>
        <w:rPr>
          <w:rFonts w:ascii="Verdana" w:hAnsi="Verdana"/>
        </w:rPr>
      </w:pPr>
      <w:r w:rsidRPr="005578EC">
        <w:rPr>
          <w:rFonts w:ascii="Verdana" w:hAnsi="Verdana"/>
        </w:rPr>
        <w:t xml:space="preserve">Nositelj projekta je mreža EUROCITIES, koja </w:t>
      </w:r>
      <w:r w:rsidR="00F37549">
        <w:rPr>
          <w:rFonts w:ascii="Verdana" w:hAnsi="Verdana"/>
        </w:rPr>
        <w:t>projekt</w:t>
      </w:r>
      <w:r w:rsidRPr="005578EC">
        <w:rPr>
          <w:rFonts w:ascii="Verdana" w:hAnsi="Verdana"/>
        </w:rPr>
        <w:t xml:space="preserve"> koordinira u suradnji s organizacijama MigrationWork</w:t>
      </w:r>
      <w:r w:rsidR="00F37549">
        <w:rPr>
          <w:rFonts w:ascii="Verdana" w:hAnsi="Verdana"/>
        </w:rPr>
        <w:t xml:space="preserve"> CIC</w:t>
      </w:r>
      <w:r w:rsidRPr="005578EC">
        <w:rPr>
          <w:rFonts w:ascii="Verdana" w:hAnsi="Verdana"/>
        </w:rPr>
        <w:t xml:space="preserve"> i European Network of Migrant Women (ENoMW). Uz Zagreb, u projektu sudjeluje još jedanaest europskih gradova: Atena, Cluj, Dortmund, Fuenlabrada, Gent, Göteborg, Lublin, Milano, Nantes, Sofija i Beč. Projekt </w:t>
      </w:r>
      <w:r w:rsidR="00F37549">
        <w:rPr>
          <w:rFonts w:ascii="Verdana" w:hAnsi="Verdana"/>
        </w:rPr>
        <w:t>j</w:t>
      </w:r>
      <w:r w:rsidRPr="005578EC">
        <w:rPr>
          <w:rFonts w:ascii="Verdana" w:hAnsi="Verdana"/>
        </w:rPr>
        <w:t xml:space="preserve">e </w:t>
      </w:r>
      <w:r w:rsidR="00F37549">
        <w:rPr>
          <w:rFonts w:ascii="Verdana" w:hAnsi="Verdana"/>
        </w:rPr>
        <w:t xml:space="preserve"> započeo</w:t>
      </w:r>
      <w:r w:rsidRPr="005578EC">
        <w:rPr>
          <w:rFonts w:ascii="Verdana" w:hAnsi="Verdana"/>
        </w:rPr>
        <w:t xml:space="preserve"> 1. veljače 2024. </w:t>
      </w:r>
      <w:r w:rsidR="00F37549">
        <w:rPr>
          <w:rFonts w:ascii="Verdana" w:hAnsi="Verdana"/>
        </w:rPr>
        <w:t>i traje do</w:t>
      </w:r>
      <w:r w:rsidRPr="005578EC">
        <w:rPr>
          <w:rFonts w:ascii="Verdana" w:hAnsi="Verdana"/>
        </w:rPr>
        <w:t xml:space="preserve"> 31. siječnja 2027. godine.</w:t>
      </w:r>
    </w:p>
    <w:p w14:paraId="1CAB0E0D" w14:textId="402643C3" w:rsidR="00E67D50" w:rsidRPr="005578EC" w:rsidRDefault="005578EC" w:rsidP="005578EC">
      <w:pPr>
        <w:jc w:val="both"/>
        <w:rPr>
          <w:rFonts w:ascii="Verdana" w:hAnsi="Verdana"/>
        </w:rPr>
      </w:pPr>
      <w:r w:rsidRPr="005578EC">
        <w:rPr>
          <w:rFonts w:ascii="Verdana" w:hAnsi="Verdana"/>
        </w:rPr>
        <w:t>Cilj projekta je jačanje lokalnih integracijskih politika s naglaskom na integraciju stranaca, unaprjeđenje međusektorskog upravljanja, poboljšanje prikupljanja i razmjene podataka te razvoj mjera posebno usmjerenih na žene, uz prijelaz s kratkoročnih „hitnih“ mjera na dugoročne i strateške pristupe. Projekt je strukturiran kroz tri tematska modula, a Grad Zagreb sudjeluje u modulu posvećenom razvoju pristupačnog i koordiniranog sustava integracijskih usluga putem Centra dobrodošlice, u suradnji s Gentom, Nantesom, Lublinom i  Cluj</w:t>
      </w:r>
      <w:r w:rsidR="00F37549">
        <w:rPr>
          <w:rFonts w:ascii="Verdana" w:hAnsi="Verdana"/>
        </w:rPr>
        <w:t>em</w:t>
      </w:r>
      <w:r w:rsidRPr="005578EC">
        <w:rPr>
          <w:rFonts w:ascii="Verdana" w:hAnsi="Verdana"/>
        </w:rPr>
        <w:t>.</w:t>
      </w:r>
    </w:p>
    <w:p w14:paraId="29D2A5B5" w14:textId="77777777" w:rsidR="00B82792" w:rsidRPr="003675B8" w:rsidRDefault="00B82792" w:rsidP="00E67D50">
      <w:pPr>
        <w:rPr>
          <w:rFonts w:ascii="Verdana" w:hAnsi="Verdana"/>
        </w:rPr>
      </w:pPr>
    </w:p>
    <w:p w14:paraId="6504F862" w14:textId="3840D25A" w:rsidR="00E67D50" w:rsidRPr="003675B8" w:rsidRDefault="00E67D50" w:rsidP="00E67D50">
      <w:pPr>
        <w:rPr>
          <w:rFonts w:ascii="Verdana" w:hAnsi="Verdana"/>
          <w:b/>
        </w:rPr>
      </w:pPr>
      <w:r w:rsidRPr="003675B8">
        <w:rPr>
          <w:rFonts w:ascii="Verdana" w:hAnsi="Verdana"/>
          <w:b/>
        </w:rPr>
        <w:lastRenderedPageBreak/>
        <w:t>2. PODACI O PREDMETU JAVNOG POZIVA</w:t>
      </w:r>
    </w:p>
    <w:p w14:paraId="0B6B460B" w14:textId="66551D17" w:rsidR="00E67D50" w:rsidRPr="003675B8" w:rsidRDefault="00173915" w:rsidP="00E67D50">
      <w:pPr>
        <w:rPr>
          <w:rFonts w:ascii="Verdana" w:hAnsi="Verdana"/>
          <w:b/>
        </w:rPr>
      </w:pPr>
      <w:r w:rsidRPr="003675B8">
        <w:rPr>
          <w:rFonts w:ascii="Verdana" w:hAnsi="Verdana"/>
          <w:b/>
        </w:rPr>
        <w:t xml:space="preserve">2.1. </w:t>
      </w:r>
      <w:r w:rsidR="00E67D50" w:rsidRPr="003675B8">
        <w:rPr>
          <w:rFonts w:ascii="Verdana" w:hAnsi="Verdana"/>
          <w:b/>
        </w:rPr>
        <w:t>KONTEKST</w:t>
      </w:r>
    </w:p>
    <w:p w14:paraId="35B7E866" w14:textId="01BE8AD5" w:rsidR="00E67D50" w:rsidRPr="003675B8" w:rsidRDefault="00E67D50" w:rsidP="0035661D">
      <w:pPr>
        <w:jc w:val="both"/>
        <w:rPr>
          <w:rFonts w:ascii="Verdana" w:hAnsi="Verdana"/>
        </w:rPr>
      </w:pPr>
      <w:r w:rsidRPr="003675B8">
        <w:rPr>
          <w:rFonts w:ascii="Verdana" w:hAnsi="Verdana"/>
        </w:rPr>
        <w:t xml:space="preserve">U sklopu </w:t>
      </w:r>
      <w:r w:rsidR="00F37549">
        <w:rPr>
          <w:rFonts w:ascii="Verdana" w:hAnsi="Verdana"/>
        </w:rPr>
        <w:t xml:space="preserve">projekta </w:t>
      </w:r>
      <w:r w:rsidR="0035661D" w:rsidRPr="003675B8">
        <w:rPr>
          <w:rFonts w:ascii="Verdana" w:hAnsi="Verdana"/>
        </w:rPr>
        <w:t>CONSOLIDATE</w:t>
      </w:r>
      <w:r w:rsidRPr="003675B8">
        <w:rPr>
          <w:rFonts w:ascii="Verdana" w:hAnsi="Verdana"/>
        </w:rPr>
        <w:t xml:space="preserve">, </w:t>
      </w:r>
      <w:r w:rsidR="0035661D">
        <w:rPr>
          <w:rFonts w:ascii="Verdana" w:hAnsi="Verdana"/>
        </w:rPr>
        <w:t>izrađen je</w:t>
      </w:r>
      <w:r w:rsidRPr="003675B8">
        <w:rPr>
          <w:rFonts w:ascii="Verdana" w:hAnsi="Verdana"/>
        </w:rPr>
        <w:t xml:space="preserve"> Akcijski plan</w:t>
      </w:r>
      <w:r w:rsidR="00F37549">
        <w:rPr>
          <w:rFonts w:ascii="Verdana" w:hAnsi="Verdana"/>
        </w:rPr>
        <w:t xml:space="preserve"> </w:t>
      </w:r>
      <w:r w:rsidRPr="003675B8">
        <w:rPr>
          <w:rFonts w:ascii="Verdana" w:hAnsi="Verdana"/>
        </w:rPr>
        <w:t>koji se fokusira na jačanje kapaciteta lokalne zajednice i sustava integracijskih usluga. Plan uključuje</w:t>
      </w:r>
      <w:r w:rsidR="00D11EBA">
        <w:rPr>
          <w:rFonts w:ascii="Verdana" w:hAnsi="Verdana"/>
        </w:rPr>
        <w:t xml:space="preserve"> </w:t>
      </w:r>
      <w:r w:rsidRPr="003675B8">
        <w:rPr>
          <w:rFonts w:ascii="Verdana" w:hAnsi="Verdana"/>
        </w:rPr>
        <w:t xml:space="preserve">mapiranje potreba migrantskih zajednica u pojedinim gradskim četvrtima, identifikaciju i osposobljavanje kontakt osoba iz migrantskih zajednica koje će djelovati kao poveznica između svojih zajednica i javnih službi, kao i njihovu edukaciju za neformalno prevođenje i kulturnu medijaciju. </w:t>
      </w:r>
    </w:p>
    <w:p w14:paraId="55E79BF6" w14:textId="77777777" w:rsidR="0016728E" w:rsidRDefault="0016728E" w:rsidP="00E67D50">
      <w:pPr>
        <w:rPr>
          <w:rFonts w:ascii="Verdana" w:hAnsi="Verdana"/>
          <w:b/>
        </w:rPr>
      </w:pPr>
    </w:p>
    <w:p w14:paraId="3BF0D9E6" w14:textId="3235D2E0" w:rsidR="00E67D50" w:rsidRPr="003675B8" w:rsidRDefault="00173915" w:rsidP="00E67D50">
      <w:pPr>
        <w:rPr>
          <w:rFonts w:ascii="Verdana" w:hAnsi="Verdana"/>
          <w:b/>
        </w:rPr>
      </w:pPr>
      <w:r w:rsidRPr="003675B8">
        <w:rPr>
          <w:rFonts w:ascii="Verdana" w:hAnsi="Verdana"/>
          <w:b/>
        </w:rPr>
        <w:t xml:space="preserve">2.2. </w:t>
      </w:r>
      <w:r w:rsidR="00E67D50" w:rsidRPr="003675B8">
        <w:rPr>
          <w:rFonts w:ascii="Verdana" w:hAnsi="Verdana"/>
          <w:b/>
        </w:rPr>
        <w:t xml:space="preserve">SPECIFIČNE AKTIVNOSTI </w:t>
      </w:r>
    </w:p>
    <w:p w14:paraId="2E0F0480" w14:textId="38F20C39" w:rsidR="00E67D50" w:rsidRPr="003675B8" w:rsidRDefault="00110235" w:rsidP="00E67D50">
      <w:pPr>
        <w:rPr>
          <w:rFonts w:ascii="Verdana" w:hAnsi="Verdana"/>
          <w:b/>
        </w:rPr>
      </w:pPr>
      <w:r>
        <w:rPr>
          <w:rFonts w:ascii="Verdana" w:hAnsi="Verdana"/>
          <w:b/>
        </w:rPr>
        <w:t>Aktivnosti za čiju se provedbu raspisuje Javni poziv</w:t>
      </w:r>
      <w:r w:rsidR="00585344" w:rsidRPr="003675B8">
        <w:rPr>
          <w:rFonts w:ascii="Verdana" w:hAnsi="Verdana"/>
          <w:b/>
        </w:rPr>
        <w:t>:</w:t>
      </w:r>
    </w:p>
    <w:p w14:paraId="71992674" w14:textId="2D0CDE53" w:rsidR="00D736EF" w:rsidRPr="003752FA" w:rsidRDefault="003752FA" w:rsidP="003752FA">
      <w:pPr>
        <w:ind w:left="720"/>
        <w:jc w:val="both"/>
        <w:rPr>
          <w:rFonts w:ascii="Verdana" w:hAnsi="Verdana"/>
          <w:b/>
        </w:rPr>
      </w:pPr>
      <w:r w:rsidRPr="003752FA">
        <w:rPr>
          <w:rFonts w:ascii="Verdana" w:hAnsi="Verdana"/>
          <w:b/>
        </w:rPr>
        <w:t xml:space="preserve">2.2.1. </w:t>
      </w:r>
      <w:r w:rsidR="0016728E">
        <w:rPr>
          <w:rFonts w:ascii="Verdana" w:hAnsi="Verdana"/>
        </w:rPr>
        <w:t>M</w:t>
      </w:r>
      <w:r w:rsidR="00D736EF" w:rsidRPr="003752FA">
        <w:rPr>
          <w:rFonts w:ascii="Verdana" w:hAnsi="Verdana"/>
        </w:rPr>
        <w:t>apiranj</w:t>
      </w:r>
      <w:r w:rsidR="0016728E">
        <w:rPr>
          <w:rFonts w:ascii="Verdana" w:hAnsi="Verdana"/>
        </w:rPr>
        <w:t>e</w:t>
      </w:r>
      <w:r w:rsidR="00D736EF" w:rsidRPr="003752FA">
        <w:rPr>
          <w:rFonts w:ascii="Verdana" w:hAnsi="Verdana"/>
        </w:rPr>
        <w:t xml:space="preserve"> potreba migrantskih zajednica stranih radnika/ca u gradskim četvrtima te identifikacija kontakt osoba</w:t>
      </w:r>
      <w:r w:rsidR="00BE50FE" w:rsidRPr="003752FA">
        <w:rPr>
          <w:rFonts w:ascii="Verdana" w:hAnsi="Verdana"/>
        </w:rPr>
        <w:t xml:space="preserve"> u zajednici</w:t>
      </w:r>
      <w:r w:rsidR="00D736EF" w:rsidRPr="003752FA">
        <w:rPr>
          <w:rFonts w:ascii="Verdana" w:hAnsi="Verdana"/>
        </w:rPr>
        <w:t xml:space="preserve"> (community connector</w:t>
      </w:r>
      <w:r w:rsidR="00D41DFE">
        <w:rPr>
          <w:rFonts w:ascii="Verdana" w:hAnsi="Verdana"/>
        </w:rPr>
        <w:t>a</w:t>
      </w:r>
      <w:r w:rsidR="00D736EF" w:rsidRPr="003752FA">
        <w:rPr>
          <w:rFonts w:ascii="Verdana" w:hAnsi="Verdana"/>
        </w:rPr>
        <w:t>) iz migrantskih zajednica koje će djelovati kao poveznica između svojih zajednica i javnih službi i servisa.</w:t>
      </w:r>
      <w:r w:rsidR="00585344" w:rsidRPr="003752FA">
        <w:rPr>
          <w:rFonts w:ascii="Verdana" w:hAnsi="Verdana"/>
        </w:rPr>
        <w:t xml:space="preserve"> </w:t>
      </w:r>
    </w:p>
    <w:p w14:paraId="26B4935B" w14:textId="4BCE64BF" w:rsidR="00110235" w:rsidRPr="003752FA" w:rsidRDefault="003752FA" w:rsidP="003752FA">
      <w:pPr>
        <w:ind w:left="720"/>
        <w:jc w:val="both"/>
        <w:rPr>
          <w:rFonts w:ascii="Verdana" w:hAnsi="Verdana"/>
          <w:b/>
        </w:rPr>
      </w:pPr>
      <w:r w:rsidRPr="003752FA">
        <w:rPr>
          <w:rFonts w:ascii="Verdana" w:hAnsi="Verdana"/>
          <w:b/>
        </w:rPr>
        <w:t>2.2.2.</w:t>
      </w:r>
      <w:r>
        <w:rPr>
          <w:rFonts w:ascii="Verdana" w:hAnsi="Verdana"/>
        </w:rPr>
        <w:t xml:space="preserve"> </w:t>
      </w:r>
      <w:r w:rsidR="00EA1EFC" w:rsidRPr="003752FA">
        <w:rPr>
          <w:rFonts w:ascii="Verdana" w:hAnsi="Verdana"/>
        </w:rPr>
        <w:t>P</w:t>
      </w:r>
      <w:r w:rsidR="00D736EF" w:rsidRPr="003752FA">
        <w:rPr>
          <w:rFonts w:ascii="Verdana" w:hAnsi="Verdana"/>
        </w:rPr>
        <w:t>rovedba programa osposobljavanja i edukacije odabranih kontakt osoba</w:t>
      </w:r>
      <w:r w:rsidR="00BE50FE" w:rsidRPr="003752FA">
        <w:rPr>
          <w:rFonts w:ascii="Verdana" w:hAnsi="Verdana"/>
        </w:rPr>
        <w:t xml:space="preserve"> u zajednici</w:t>
      </w:r>
      <w:r w:rsidR="00D736EF" w:rsidRPr="003752FA">
        <w:rPr>
          <w:rFonts w:ascii="Verdana" w:hAnsi="Verdana"/>
        </w:rPr>
        <w:t xml:space="preserve"> </w:t>
      </w:r>
      <w:r w:rsidR="00F37549" w:rsidRPr="003752FA">
        <w:rPr>
          <w:rFonts w:ascii="Verdana" w:hAnsi="Verdana"/>
        </w:rPr>
        <w:t>(community connector</w:t>
      </w:r>
      <w:r w:rsidR="00720CF5">
        <w:rPr>
          <w:rFonts w:ascii="Verdana" w:hAnsi="Verdana"/>
        </w:rPr>
        <w:t>a</w:t>
      </w:r>
      <w:r w:rsidR="00F37549" w:rsidRPr="003752FA">
        <w:rPr>
          <w:rFonts w:ascii="Verdana" w:hAnsi="Verdana"/>
        </w:rPr>
        <w:t xml:space="preserve">) </w:t>
      </w:r>
      <w:r w:rsidR="00D736EF" w:rsidRPr="003752FA">
        <w:rPr>
          <w:rFonts w:ascii="Verdana" w:hAnsi="Verdana"/>
        </w:rPr>
        <w:t>za neformalno prevođenje, pružanje informacija te kulturnu medijaciju između migrantskih zajednica stranih</w:t>
      </w:r>
      <w:r w:rsidR="002A5080" w:rsidRPr="003752FA">
        <w:rPr>
          <w:rFonts w:ascii="Verdana" w:hAnsi="Verdana"/>
        </w:rPr>
        <w:t xml:space="preserve"> radnika/ca </w:t>
      </w:r>
      <w:r w:rsidR="00D41DFE">
        <w:rPr>
          <w:rFonts w:ascii="Verdana" w:hAnsi="Verdana"/>
        </w:rPr>
        <w:t>te</w:t>
      </w:r>
      <w:r w:rsidR="002A5080" w:rsidRPr="003752FA">
        <w:rPr>
          <w:rFonts w:ascii="Verdana" w:hAnsi="Verdana"/>
        </w:rPr>
        <w:t xml:space="preserve"> javnih državnih i gradskih ustanova.</w:t>
      </w:r>
    </w:p>
    <w:p w14:paraId="765908C5" w14:textId="1A944B85" w:rsidR="00E67D50" w:rsidRDefault="00317AD9" w:rsidP="00E67D50">
      <w:pPr>
        <w:rPr>
          <w:rFonts w:ascii="Verdana" w:hAnsi="Verdana"/>
          <w:b/>
        </w:rPr>
      </w:pPr>
      <w:r w:rsidRPr="003675B8">
        <w:rPr>
          <w:rFonts w:ascii="Verdana" w:hAnsi="Verdana"/>
          <w:b/>
        </w:rPr>
        <w:t>Detalj</w:t>
      </w:r>
      <w:r w:rsidR="00110235">
        <w:rPr>
          <w:rFonts w:ascii="Verdana" w:hAnsi="Verdana"/>
          <w:b/>
        </w:rPr>
        <w:t>a</w:t>
      </w:r>
      <w:r w:rsidRPr="003675B8">
        <w:rPr>
          <w:rFonts w:ascii="Verdana" w:hAnsi="Verdana"/>
          <w:b/>
        </w:rPr>
        <w:t>n opis aktivnosti:</w:t>
      </w:r>
    </w:p>
    <w:p w14:paraId="02BE2889" w14:textId="11359FB3" w:rsidR="00110235" w:rsidRPr="00EA1EFC" w:rsidRDefault="003752FA" w:rsidP="00EA1EF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2.2.</w:t>
      </w:r>
      <w:r w:rsidR="00EA1EFC">
        <w:rPr>
          <w:rFonts w:ascii="Verdana" w:hAnsi="Verdana"/>
          <w:b/>
          <w:bCs/>
        </w:rPr>
        <w:t xml:space="preserve">1. </w:t>
      </w:r>
      <w:r w:rsidR="0016728E">
        <w:rPr>
          <w:rFonts w:ascii="Verdana" w:hAnsi="Verdana"/>
          <w:b/>
          <w:bCs/>
        </w:rPr>
        <w:t>M</w:t>
      </w:r>
      <w:r w:rsidR="00D736EF" w:rsidRPr="00EA1EFC">
        <w:rPr>
          <w:rFonts w:ascii="Verdana" w:hAnsi="Verdana"/>
          <w:b/>
          <w:bCs/>
        </w:rPr>
        <w:t>apiranj</w:t>
      </w:r>
      <w:r w:rsidR="0016728E">
        <w:rPr>
          <w:rFonts w:ascii="Verdana" w:hAnsi="Verdana"/>
          <w:b/>
          <w:bCs/>
        </w:rPr>
        <w:t>e</w:t>
      </w:r>
      <w:r w:rsidR="00D736EF" w:rsidRPr="00EA1EFC">
        <w:rPr>
          <w:rFonts w:ascii="Verdana" w:hAnsi="Verdana"/>
          <w:b/>
          <w:bCs/>
        </w:rPr>
        <w:t xml:space="preserve"> potreb</w:t>
      </w:r>
      <w:r w:rsidR="0016728E">
        <w:rPr>
          <w:rFonts w:ascii="Verdana" w:hAnsi="Verdana"/>
          <w:b/>
          <w:bCs/>
        </w:rPr>
        <w:t>a</w:t>
      </w:r>
      <w:r w:rsidR="00D736EF" w:rsidRPr="00EA1EFC">
        <w:rPr>
          <w:rFonts w:ascii="Verdana" w:hAnsi="Verdana"/>
          <w:b/>
          <w:bCs/>
        </w:rPr>
        <w:t xml:space="preserve"> migrantskih zajednica stranih radnika/ca u gradskim četvrtima te identifikacija kontakt osoba </w:t>
      </w:r>
      <w:r w:rsidR="004C2B14">
        <w:rPr>
          <w:rFonts w:ascii="Verdana" w:hAnsi="Verdana"/>
          <w:b/>
          <w:bCs/>
        </w:rPr>
        <w:t xml:space="preserve">u zajednici </w:t>
      </w:r>
      <w:r w:rsidR="00D736EF" w:rsidRPr="00EA1EFC">
        <w:rPr>
          <w:rFonts w:ascii="Verdana" w:hAnsi="Verdana"/>
          <w:b/>
          <w:bCs/>
        </w:rPr>
        <w:t>(community connector</w:t>
      </w:r>
      <w:r w:rsidR="00D41DFE">
        <w:rPr>
          <w:rFonts w:ascii="Verdana" w:hAnsi="Verdana"/>
          <w:b/>
          <w:bCs/>
        </w:rPr>
        <w:t>a</w:t>
      </w:r>
      <w:r w:rsidR="00D736EF" w:rsidRPr="00EA1EFC">
        <w:rPr>
          <w:rFonts w:ascii="Verdana" w:hAnsi="Verdana"/>
          <w:b/>
          <w:bCs/>
        </w:rPr>
        <w:t>) iz migrantskih zajednica koje će djelovati kao poveznica između svojih zajednica i javnih službi i servisa.</w:t>
      </w:r>
    </w:p>
    <w:p w14:paraId="4B50467E" w14:textId="73978649" w:rsidR="00145E01" w:rsidRPr="00307DEE" w:rsidRDefault="0016728E" w:rsidP="00307DEE">
      <w:pPr>
        <w:jc w:val="both"/>
        <w:rPr>
          <w:rFonts w:ascii="Verdana" w:hAnsi="Verdana"/>
        </w:rPr>
      </w:pPr>
      <w:r>
        <w:rPr>
          <w:rFonts w:ascii="Verdana" w:hAnsi="Verdana"/>
        </w:rPr>
        <w:t>Aktivnost će se provoditi</w:t>
      </w:r>
      <w:r w:rsidR="00145E01" w:rsidRPr="00307DEE">
        <w:rPr>
          <w:rFonts w:ascii="Verdana" w:hAnsi="Verdana"/>
        </w:rPr>
        <w:t xml:space="preserve"> primjenom participativnih metoda, pod vodstvom angažirane organizacije civilnog društva u suradnji s mjesnim odborima/gradski</w:t>
      </w:r>
      <w:r w:rsidR="00D41DFE">
        <w:rPr>
          <w:rFonts w:ascii="Verdana" w:hAnsi="Verdana"/>
        </w:rPr>
        <w:t>m</w:t>
      </w:r>
      <w:r w:rsidR="00145E01" w:rsidRPr="00307DEE">
        <w:rPr>
          <w:rFonts w:ascii="Verdana" w:hAnsi="Verdana"/>
        </w:rPr>
        <w:t xml:space="preserve"> če</w:t>
      </w:r>
      <w:r w:rsidR="00D736EF" w:rsidRPr="00307DEE">
        <w:rPr>
          <w:rFonts w:ascii="Verdana" w:hAnsi="Verdana"/>
        </w:rPr>
        <w:t>tvrtima i gradskim ustanovama</w:t>
      </w:r>
      <w:r w:rsidR="00145E01" w:rsidRPr="00307DEE">
        <w:rPr>
          <w:rFonts w:ascii="Verdana" w:hAnsi="Verdana"/>
        </w:rPr>
        <w:t xml:space="preserve"> (knjižnicama i </w:t>
      </w:r>
      <w:r w:rsidR="00D736EF" w:rsidRPr="00307DEE">
        <w:rPr>
          <w:rFonts w:ascii="Verdana" w:hAnsi="Verdana"/>
        </w:rPr>
        <w:t xml:space="preserve"> centrima za kulturu)</w:t>
      </w:r>
      <w:r w:rsidR="009F2F1A" w:rsidRPr="00307DEE">
        <w:rPr>
          <w:rFonts w:ascii="Verdana" w:hAnsi="Verdana"/>
        </w:rPr>
        <w:t>.</w:t>
      </w:r>
      <w:r w:rsidR="00D736EF" w:rsidRPr="00307DEE">
        <w:rPr>
          <w:rFonts w:ascii="Verdana" w:hAnsi="Verdana"/>
        </w:rPr>
        <w:t xml:space="preserve"> </w:t>
      </w:r>
    </w:p>
    <w:p w14:paraId="4D896208" w14:textId="60FE1CD6" w:rsidR="00145E01" w:rsidRPr="00F75114" w:rsidRDefault="0016728E" w:rsidP="00307DEE">
      <w:pPr>
        <w:jc w:val="both"/>
        <w:rPr>
          <w:rFonts w:ascii="Verdana" w:hAnsi="Verdana"/>
        </w:rPr>
      </w:pPr>
      <w:r>
        <w:rPr>
          <w:rFonts w:ascii="Verdana" w:hAnsi="Verdana"/>
        </w:rPr>
        <w:t>C</w:t>
      </w:r>
      <w:r w:rsidR="00145E01" w:rsidRPr="00F75114">
        <w:rPr>
          <w:rFonts w:ascii="Verdana" w:hAnsi="Verdana"/>
        </w:rPr>
        <w:t xml:space="preserve">ilj </w:t>
      </w:r>
      <w:r>
        <w:rPr>
          <w:rFonts w:ascii="Verdana" w:hAnsi="Verdana"/>
        </w:rPr>
        <w:t xml:space="preserve">je aktivnosti </w:t>
      </w:r>
      <w:r w:rsidR="00145E01" w:rsidRPr="00F75114">
        <w:rPr>
          <w:rFonts w:ascii="Verdana" w:hAnsi="Verdana"/>
        </w:rPr>
        <w:t xml:space="preserve">procijeniti potrebe migrantskih zajednica u gradskim četvrtima, s posebnim naglaskom na </w:t>
      </w:r>
      <w:r w:rsidR="00317AD9" w:rsidRPr="00F75114">
        <w:rPr>
          <w:rFonts w:ascii="Verdana" w:hAnsi="Verdana"/>
        </w:rPr>
        <w:t>strane radnike</w:t>
      </w:r>
      <w:r w:rsidR="00D736EF" w:rsidRPr="00F75114">
        <w:rPr>
          <w:rFonts w:ascii="Verdana" w:hAnsi="Verdana"/>
        </w:rPr>
        <w:t>/ce</w:t>
      </w:r>
      <w:r w:rsidR="007443F6" w:rsidRPr="00F75114">
        <w:rPr>
          <w:rFonts w:ascii="Verdana" w:hAnsi="Verdana"/>
        </w:rPr>
        <w:t xml:space="preserve">, a </w:t>
      </w:r>
      <w:r>
        <w:rPr>
          <w:rFonts w:ascii="Verdana" w:hAnsi="Verdana"/>
        </w:rPr>
        <w:t xml:space="preserve">ona </w:t>
      </w:r>
      <w:r w:rsidR="00145E01" w:rsidRPr="00F75114">
        <w:rPr>
          <w:rFonts w:ascii="Verdana" w:hAnsi="Verdana"/>
        </w:rPr>
        <w:t>uključuje blisku suradnju organizacija civilnog društva, mjesnih odbora/gradsk</w:t>
      </w:r>
      <w:r w:rsidR="00D736EF" w:rsidRPr="00F75114">
        <w:rPr>
          <w:rFonts w:ascii="Verdana" w:hAnsi="Verdana"/>
        </w:rPr>
        <w:t>i</w:t>
      </w:r>
      <w:r w:rsidR="00D41DFE">
        <w:rPr>
          <w:rFonts w:ascii="Verdana" w:hAnsi="Verdana"/>
        </w:rPr>
        <w:t>h</w:t>
      </w:r>
      <w:r w:rsidR="00D736EF" w:rsidRPr="00F75114">
        <w:rPr>
          <w:rFonts w:ascii="Verdana" w:hAnsi="Verdana"/>
        </w:rPr>
        <w:t xml:space="preserve"> četvrti i gradskih ustanova</w:t>
      </w:r>
      <w:r w:rsidR="00145E01" w:rsidRPr="00F75114">
        <w:rPr>
          <w:rFonts w:ascii="Verdana" w:hAnsi="Verdana"/>
        </w:rPr>
        <w:t>.</w:t>
      </w:r>
      <w:r w:rsidR="00A20CC6" w:rsidRPr="00F75114">
        <w:rPr>
          <w:rFonts w:ascii="Verdana" w:hAnsi="Verdana"/>
        </w:rPr>
        <w:t xml:space="preserve"> U okviru provedene procjene potreba identificirat će se </w:t>
      </w:r>
      <w:r w:rsidR="00D736EF" w:rsidRPr="00F75114">
        <w:rPr>
          <w:rFonts w:ascii="Verdana" w:hAnsi="Verdana"/>
        </w:rPr>
        <w:t xml:space="preserve">strani </w:t>
      </w:r>
      <w:r w:rsidR="00A20CC6" w:rsidRPr="00F75114">
        <w:rPr>
          <w:rFonts w:ascii="Verdana" w:hAnsi="Verdana"/>
        </w:rPr>
        <w:t>radnici</w:t>
      </w:r>
      <w:r w:rsidR="00D736EF" w:rsidRPr="00F75114">
        <w:rPr>
          <w:rFonts w:ascii="Verdana" w:hAnsi="Verdana"/>
        </w:rPr>
        <w:t>/e</w:t>
      </w:r>
      <w:r w:rsidR="00A20CC6" w:rsidRPr="00F75114">
        <w:rPr>
          <w:rFonts w:ascii="Verdana" w:hAnsi="Verdana"/>
        </w:rPr>
        <w:t xml:space="preserve"> koji imaju potencijal sudjelovati u osposobljavanju za </w:t>
      </w:r>
      <w:r w:rsidR="007443F6" w:rsidRPr="00F75114">
        <w:rPr>
          <w:rFonts w:ascii="Verdana" w:hAnsi="Verdana"/>
        </w:rPr>
        <w:t>ulogu kontakt osoba</w:t>
      </w:r>
      <w:r w:rsidR="004C2B14">
        <w:rPr>
          <w:rFonts w:ascii="Verdana" w:hAnsi="Verdana"/>
        </w:rPr>
        <w:t xml:space="preserve"> u zajednici</w:t>
      </w:r>
      <w:r w:rsidR="00110235" w:rsidRPr="00F75114">
        <w:rPr>
          <w:rFonts w:ascii="Verdana" w:hAnsi="Verdana"/>
        </w:rPr>
        <w:t xml:space="preserve"> (community connector</w:t>
      </w:r>
      <w:r w:rsidR="00D41DFE">
        <w:rPr>
          <w:rFonts w:ascii="Verdana" w:hAnsi="Verdana"/>
        </w:rPr>
        <w:t>a</w:t>
      </w:r>
      <w:r w:rsidR="00110235" w:rsidRPr="00F75114">
        <w:rPr>
          <w:rFonts w:ascii="Verdana" w:hAnsi="Verdana"/>
        </w:rPr>
        <w:t>)</w:t>
      </w:r>
      <w:r w:rsidR="007443F6" w:rsidRPr="00F75114">
        <w:rPr>
          <w:rFonts w:ascii="Verdana" w:hAnsi="Verdana"/>
        </w:rPr>
        <w:t xml:space="preserve">. </w:t>
      </w:r>
    </w:p>
    <w:p w14:paraId="1F988B6A" w14:textId="640FDB1F" w:rsidR="00317AD9" w:rsidRPr="00F75114" w:rsidRDefault="00317AD9" w:rsidP="00307DEE">
      <w:pPr>
        <w:jc w:val="both"/>
        <w:rPr>
          <w:rFonts w:ascii="Verdana" w:hAnsi="Verdana"/>
          <w:b/>
        </w:rPr>
      </w:pPr>
      <w:r w:rsidRPr="00F75114">
        <w:rPr>
          <w:rFonts w:ascii="Verdana" w:hAnsi="Verdana"/>
          <w:b/>
        </w:rPr>
        <w:t>Aktivnost obuhvaća:</w:t>
      </w:r>
    </w:p>
    <w:p w14:paraId="3A2914FC" w14:textId="5F78BBDB" w:rsidR="00317AD9" w:rsidRPr="00F75114" w:rsidRDefault="0016728E" w:rsidP="00317AD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t>Mapiranje</w:t>
      </w:r>
      <w:r w:rsidR="00317AD9" w:rsidRPr="00F75114">
        <w:rPr>
          <w:rFonts w:ascii="Verdana" w:hAnsi="Verdana"/>
        </w:rPr>
        <w:t xml:space="preserve"> potreba migrantskih zajednica </w:t>
      </w:r>
      <w:r w:rsidR="003602E6" w:rsidRPr="00F75114">
        <w:rPr>
          <w:rFonts w:ascii="Verdana" w:hAnsi="Verdana"/>
        </w:rPr>
        <w:t xml:space="preserve">stranih radnika/ca </w:t>
      </w:r>
      <w:r w:rsidR="00317AD9" w:rsidRPr="00F75114">
        <w:rPr>
          <w:rFonts w:ascii="Verdana" w:hAnsi="Verdana"/>
        </w:rPr>
        <w:t>u odabranim gradskim četvrtima</w:t>
      </w:r>
      <w:r w:rsidR="00D41DFE">
        <w:rPr>
          <w:rFonts w:ascii="Verdana" w:hAnsi="Verdana"/>
        </w:rPr>
        <w:t>.</w:t>
      </w:r>
    </w:p>
    <w:p w14:paraId="5516D938" w14:textId="344A708D" w:rsidR="00317AD9" w:rsidRPr="00F75114" w:rsidRDefault="00EA1EFC" w:rsidP="00317AD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317AD9" w:rsidRPr="00F75114">
        <w:rPr>
          <w:rFonts w:ascii="Verdana" w:hAnsi="Verdana"/>
        </w:rPr>
        <w:t>nalizu postojećih usluga koje pružaju organizacije c</w:t>
      </w:r>
      <w:r w:rsidR="003602E6" w:rsidRPr="00F75114">
        <w:rPr>
          <w:rFonts w:ascii="Verdana" w:hAnsi="Verdana"/>
        </w:rPr>
        <w:t>ivilnog društva, centri za kulturu</w:t>
      </w:r>
      <w:r w:rsidR="00317AD9" w:rsidRPr="00F75114">
        <w:rPr>
          <w:rFonts w:ascii="Verdana" w:hAnsi="Verdana"/>
        </w:rPr>
        <w:t xml:space="preserve"> i </w:t>
      </w:r>
      <w:r w:rsidR="003602E6" w:rsidRPr="00F75114">
        <w:rPr>
          <w:rFonts w:ascii="Verdana" w:hAnsi="Verdana"/>
        </w:rPr>
        <w:t>Knjižnice grada Zagreba</w:t>
      </w:r>
    </w:p>
    <w:p w14:paraId="689812BB" w14:textId="6775415F" w:rsidR="00317AD9" w:rsidRPr="00F75114" w:rsidRDefault="00EA1EFC" w:rsidP="00317AD9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317AD9" w:rsidRPr="00F75114">
        <w:rPr>
          <w:rFonts w:ascii="Verdana" w:hAnsi="Verdana"/>
        </w:rPr>
        <w:t xml:space="preserve">dentifikaciju pouzdanih </w:t>
      </w:r>
      <w:r w:rsidR="007443F6" w:rsidRPr="00F75114">
        <w:rPr>
          <w:rFonts w:ascii="Verdana" w:hAnsi="Verdana"/>
        </w:rPr>
        <w:t xml:space="preserve">kontakt </w:t>
      </w:r>
      <w:r w:rsidR="00317AD9" w:rsidRPr="00F75114">
        <w:rPr>
          <w:rFonts w:ascii="Verdana" w:hAnsi="Verdana"/>
        </w:rPr>
        <w:t>osoba iz migrantskih zajednica koje mogu djelovati kao community connectori</w:t>
      </w:r>
    </w:p>
    <w:p w14:paraId="35362550" w14:textId="64E4F3E1" w:rsidR="00C02858" w:rsidRPr="003543EA" w:rsidRDefault="00EA1EFC" w:rsidP="00307DEE">
      <w:pPr>
        <w:pStyle w:val="ListParagraph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I</w:t>
      </w:r>
      <w:r w:rsidR="00317AD9" w:rsidRPr="00F75114">
        <w:rPr>
          <w:rFonts w:ascii="Verdana" w:hAnsi="Verdana"/>
        </w:rPr>
        <w:t>zradu preporuka i smjernica za unapređenje lokalnih integracijskih aktivnosti.</w:t>
      </w:r>
    </w:p>
    <w:p w14:paraId="1166C4B2" w14:textId="000E52CC" w:rsidR="00110235" w:rsidRPr="00307DEE" w:rsidRDefault="00110235" w:rsidP="00307DEE">
      <w:pPr>
        <w:jc w:val="both"/>
        <w:rPr>
          <w:rFonts w:ascii="Verdana" w:hAnsi="Verdana"/>
          <w:b/>
        </w:rPr>
      </w:pPr>
      <w:r w:rsidRPr="00307DEE">
        <w:rPr>
          <w:rFonts w:ascii="Verdana" w:hAnsi="Verdana"/>
          <w:b/>
        </w:rPr>
        <w:t>2.</w:t>
      </w:r>
      <w:r w:rsidR="003752FA">
        <w:rPr>
          <w:rFonts w:ascii="Verdana" w:hAnsi="Verdana"/>
          <w:b/>
        </w:rPr>
        <w:t>2.2.</w:t>
      </w:r>
      <w:r w:rsidR="00EA1EFC">
        <w:rPr>
          <w:rFonts w:ascii="Verdana" w:hAnsi="Verdana"/>
          <w:b/>
        </w:rPr>
        <w:t xml:space="preserve"> P</w:t>
      </w:r>
      <w:r w:rsidRPr="00307DEE">
        <w:rPr>
          <w:rFonts w:ascii="Verdana" w:hAnsi="Verdana"/>
          <w:b/>
        </w:rPr>
        <w:t xml:space="preserve">rovedba programa osposobljavanja i edukacije odabranih kontakt osoba </w:t>
      </w:r>
      <w:r w:rsidR="004C2B14">
        <w:rPr>
          <w:rFonts w:ascii="Verdana" w:hAnsi="Verdana"/>
          <w:b/>
        </w:rPr>
        <w:t>u zajednici (community connector</w:t>
      </w:r>
      <w:r w:rsidR="00D41DFE">
        <w:rPr>
          <w:rFonts w:ascii="Verdana" w:hAnsi="Verdana"/>
          <w:b/>
        </w:rPr>
        <w:t>a</w:t>
      </w:r>
      <w:r w:rsidRPr="00307DEE">
        <w:rPr>
          <w:rFonts w:ascii="Verdana" w:hAnsi="Verdana"/>
          <w:b/>
        </w:rPr>
        <w:t>) za neformalno prevođenje, pružanje informacija te kulturnu medijaciju između migrantskih zajednica stranih radnika/ca i javnih državnih i gradskih ustanova.</w:t>
      </w:r>
    </w:p>
    <w:p w14:paraId="006BDB40" w14:textId="176815DB" w:rsidR="00F75114" w:rsidRPr="003675B8" w:rsidRDefault="00145E01" w:rsidP="00F75114">
      <w:pPr>
        <w:jc w:val="both"/>
        <w:rPr>
          <w:rFonts w:ascii="Verdana" w:hAnsi="Verdana"/>
        </w:rPr>
      </w:pPr>
      <w:r w:rsidRPr="00307DEE">
        <w:rPr>
          <w:rFonts w:ascii="Verdana" w:hAnsi="Verdana"/>
        </w:rPr>
        <w:t xml:space="preserve">Pokretanje pilot-projekta </w:t>
      </w:r>
      <w:r w:rsidRPr="003675B8">
        <w:rPr>
          <w:rFonts w:ascii="Verdana" w:hAnsi="Verdana"/>
        </w:rPr>
        <w:t>o</w:t>
      </w:r>
      <w:r w:rsidR="00D736EF">
        <w:rPr>
          <w:rFonts w:ascii="Verdana" w:hAnsi="Verdana"/>
        </w:rPr>
        <w:t>sposobljavanja stranih radnika/ca</w:t>
      </w:r>
      <w:r w:rsidR="007443F6">
        <w:rPr>
          <w:rFonts w:ascii="Verdana" w:hAnsi="Verdana"/>
        </w:rPr>
        <w:t xml:space="preserve"> za ulogu kontakt osoba</w:t>
      </w:r>
      <w:r w:rsidRPr="003675B8">
        <w:rPr>
          <w:rFonts w:ascii="Verdana" w:hAnsi="Verdana"/>
        </w:rPr>
        <w:t xml:space="preserve"> u</w:t>
      </w:r>
      <w:r w:rsidR="00EA1EFC">
        <w:rPr>
          <w:rFonts w:ascii="Verdana" w:hAnsi="Verdana"/>
        </w:rPr>
        <w:t xml:space="preserve"> zajednici (community connector</w:t>
      </w:r>
      <w:r w:rsidR="00D41DFE">
        <w:rPr>
          <w:rFonts w:ascii="Verdana" w:hAnsi="Verdana"/>
        </w:rPr>
        <w:t>a</w:t>
      </w:r>
      <w:r w:rsidR="00D736EF">
        <w:rPr>
          <w:rFonts w:ascii="Verdana" w:hAnsi="Verdana"/>
        </w:rPr>
        <w:t xml:space="preserve">) </w:t>
      </w:r>
      <w:r w:rsidR="00A20CC6">
        <w:rPr>
          <w:rFonts w:ascii="Verdana" w:hAnsi="Verdana"/>
        </w:rPr>
        <w:t xml:space="preserve">identificiranih </w:t>
      </w:r>
      <w:r w:rsidRPr="003675B8">
        <w:rPr>
          <w:rFonts w:ascii="Verdana" w:hAnsi="Verdana"/>
        </w:rPr>
        <w:t xml:space="preserve">tijekom provedbe </w:t>
      </w:r>
      <w:r w:rsidR="00A20CC6">
        <w:rPr>
          <w:rFonts w:ascii="Verdana" w:hAnsi="Verdana"/>
        </w:rPr>
        <w:t>1. aktivnosti</w:t>
      </w:r>
      <w:r w:rsidRPr="003675B8">
        <w:rPr>
          <w:rFonts w:ascii="Verdana" w:hAnsi="Verdana"/>
        </w:rPr>
        <w:t>, s ciljem da djeluju kao posrednici između svojih zajednica i sustava usluga, olakšavajući komunikaciju i unapređuj</w:t>
      </w:r>
      <w:r w:rsidR="00C02858" w:rsidRPr="003675B8">
        <w:rPr>
          <w:rFonts w:ascii="Verdana" w:hAnsi="Verdana"/>
        </w:rPr>
        <w:t>ući pristup dostupnim uslugama</w:t>
      </w:r>
      <w:r w:rsidR="00D41DFE">
        <w:rPr>
          <w:rFonts w:ascii="Verdana" w:hAnsi="Verdana"/>
        </w:rPr>
        <w:t>.</w:t>
      </w:r>
      <w:r w:rsidR="00F75114" w:rsidRPr="00F75114">
        <w:rPr>
          <w:rFonts w:ascii="Verdana" w:hAnsi="Verdana"/>
        </w:rPr>
        <w:t xml:space="preserve"> </w:t>
      </w:r>
      <w:r w:rsidR="00F75114" w:rsidRPr="003675B8">
        <w:rPr>
          <w:rFonts w:ascii="Verdana" w:hAnsi="Verdana"/>
        </w:rPr>
        <w:t xml:space="preserve">Cilj </w:t>
      </w:r>
      <w:r w:rsidR="00F75114">
        <w:rPr>
          <w:rFonts w:ascii="Verdana" w:hAnsi="Verdana"/>
        </w:rPr>
        <w:t>2. aktivnosti</w:t>
      </w:r>
      <w:r w:rsidR="00F75114" w:rsidRPr="003675B8">
        <w:rPr>
          <w:rFonts w:ascii="Verdana" w:hAnsi="Verdana"/>
        </w:rPr>
        <w:t xml:space="preserve"> je osnažiti odabrane pojedince</w:t>
      </w:r>
      <w:r w:rsidR="00F75114">
        <w:rPr>
          <w:rFonts w:ascii="Verdana" w:hAnsi="Verdana"/>
        </w:rPr>
        <w:t>/ke</w:t>
      </w:r>
      <w:r w:rsidR="00F75114" w:rsidRPr="003675B8">
        <w:rPr>
          <w:rFonts w:ascii="Verdana" w:hAnsi="Verdana"/>
        </w:rPr>
        <w:t xml:space="preserve"> za ulogu povezni</w:t>
      </w:r>
      <w:r w:rsidR="00372D52">
        <w:rPr>
          <w:rFonts w:ascii="Verdana" w:hAnsi="Verdana"/>
        </w:rPr>
        <w:t>ce</w:t>
      </w:r>
      <w:r w:rsidR="00F75114" w:rsidRPr="003675B8">
        <w:rPr>
          <w:rFonts w:ascii="Verdana" w:hAnsi="Verdana"/>
        </w:rPr>
        <w:t xml:space="preserve"> u zajednici kroz razvoj jezičnih vještina i drugih relevantnih kompetencija, omogućujući im da djeluju k</w:t>
      </w:r>
      <w:r w:rsidR="00F75114">
        <w:rPr>
          <w:rFonts w:ascii="Verdana" w:hAnsi="Verdana"/>
        </w:rPr>
        <w:t>ao most između stranih radnika/ca</w:t>
      </w:r>
      <w:r w:rsidR="00F75114" w:rsidRPr="003675B8">
        <w:rPr>
          <w:rFonts w:ascii="Verdana" w:hAnsi="Verdana"/>
        </w:rPr>
        <w:t xml:space="preserve"> i sustava usluga.</w:t>
      </w:r>
    </w:p>
    <w:p w14:paraId="1446A113" w14:textId="627B63DC" w:rsidR="00F75114" w:rsidRDefault="00EA1EFC" w:rsidP="00F75114">
      <w:pPr>
        <w:jc w:val="both"/>
        <w:rPr>
          <w:rFonts w:ascii="Verdana" w:hAnsi="Verdana"/>
        </w:rPr>
      </w:pPr>
      <w:r>
        <w:rPr>
          <w:rFonts w:ascii="Verdana" w:hAnsi="Verdana"/>
        </w:rPr>
        <w:t>Osposob</w:t>
      </w:r>
      <w:r w:rsidR="004C2B14">
        <w:rPr>
          <w:rFonts w:ascii="Verdana" w:hAnsi="Verdana"/>
        </w:rPr>
        <w:t>ljene kontakt osobe u zajednici</w:t>
      </w:r>
      <w:r w:rsidR="00F75114" w:rsidRPr="007443F6">
        <w:rPr>
          <w:rFonts w:ascii="Verdana" w:hAnsi="Verdana"/>
        </w:rPr>
        <w:t xml:space="preserve"> </w:t>
      </w:r>
      <w:r>
        <w:rPr>
          <w:rFonts w:ascii="Verdana" w:hAnsi="Verdana"/>
        </w:rPr>
        <w:t>(community connector</w:t>
      </w:r>
      <w:r w:rsidR="0016728E">
        <w:rPr>
          <w:rFonts w:ascii="Verdana" w:hAnsi="Verdana"/>
        </w:rPr>
        <w:t>i</w:t>
      </w:r>
      <w:r>
        <w:rPr>
          <w:rFonts w:ascii="Verdana" w:hAnsi="Verdana"/>
        </w:rPr>
        <w:t>)</w:t>
      </w:r>
      <w:r w:rsidR="00F75114" w:rsidRPr="007443F6">
        <w:rPr>
          <w:rFonts w:ascii="Verdana" w:hAnsi="Verdana"/>
        </w:rPr>
        <w:t xml:space="preserve"> pružat će podršku stranim radnicima</w:t>
      </w:r>
      <w:r w:rsidR="00372D52">
        <w:rPr>
          <w:rFonts w:ascii="Verdana" w:hAnsi="Verdana"/>
        </w:rPr>
        <w:t>/ama</w:t>
      </w:r>
      <w:r w:rsidR="00F75114" w:rsidRPr="007443F6">
        <w:rPr>
          <w:rFonts w:ascii="Verdana" w:hAnsi="Verdana"/>
        </w:rPr>
        <w:t xml:space="preserve"> u snalaženju u složenom sustavu javnih usluga, osobito pri prevladavanju jezičnih i kulturnih prepreka s kojima se često susreću pri </w:t>
      </w:r>
      <w:r w:rsidR="00F75114">
        <w:rPr>
          <w:rFonts w:ascii="Verdana" w:hAnsi="Verdana"/>
        </w:rPr>
        <w:t xml:space="preserve">prvom kontaktu s institucijama. </w:t>
      </w:r>
      <w:r w:rsidR="00F75114" w:rsidRPr="007443F6">
        <w:rPr>
          <w:rFonts w:ascii="Verdana" w:hAnsi="Verdana"/>
        </w:rPr>
        <w:t>Istodobno će Gradu prenositi povratne informacije o izazovima i preprekama s kojima se suočavaju novopridošle osobe i migrantske zajednice stranih radnika</w:t>
      </w:r>
      <w:r w:rsidR="00372D52">
        <w:rPr>
          <w:rFonts w:ascii="Verdana" w:hAnsi="Verdana"/>
        </w:rPr>
        <w:t>/ca</w:t>
      </w:r>
      <w:r w:rsidR="00F75114" w:rsidRPr="007443F6">
        <w:rPr>
          <w:rFonts w:ascii="Verdana" w:hAnsi="Verdana"/>
        </w:rPr>
        <w:t>, čime će doprinijeti oblikovanju učinkovitijih i prilagođenijih lokalnih integracijskih mjera.</w:t>
      </w:r>
    </w:p>
    <w:p w14:paraId="09C8302D" w14:textId="6A0CBC7B" w:rsidR="005167B5" w:rsidRPr="007443F6" w:rsidRDefault="005167B5" w:rsidP="00EA1EFC">
      <w:pPr>
        <w:jc w:val="both"/>
        <w:rPr>
          <w:rFonts w:ascii="Verdana" w:hAnsi="Verdana"/>
          <w:b/>
        </w:rPr>
      </w:pPr>
      <w:r w:rsidRPr="007443F6">
        <w:rPr>
          <w:rFonts w:ascii="Verdana" w:hAnsi="Verdana"/>
          <w:b/>
        </w:rPr>
        <w:t>Aktivnost obuhvaća:</w:t>
      </w:r>
    </w:p>
    <w:p w14:paraId="22CB29C2" w14:textId="36CB0497" w:rsidR="007443F6" w:rsidRPr="00EA1EFC" w:rsidRDefault="00EA1EFC" w:rsidP="00EA1EFC">
      <w:pPr>
        <w:pStyle w:val="ListParagraph"/>
        <w:numPr>
          <w:ilvl w:val="0"/>
          <w:numId w:val="15"/>
        </w:numPr>
        <w:jc w:val="both"/>
        <w:rPr>
          <w:rFonts w:ascii="Verdana" w:hAnsi="Verdana"/>
        </w:rPr>
      </w:pPr>
      <w:r w:rsidRPr="00EA1EFC">
        <w:rPr>
          <w:rFonts w:ascii="Verdana" w:hAnsi="Verdana"/>
        </w:rPr>
        <w:t>A</w:t>
      </w:r>
      <w:r w:rsidR="007443F6" w:rsidRPr="00EA1EFC">
        <w:rPr>
          <w:rFonts w:ascii="Verdana" w:hAnsi="Verdana"/>
        </w:rPr>
        <w:t>ngažiranje pojedinaca/ki iz migrantskih zajednica stranih radnika</w:t>
      </w:r>
      <w:r w:rsidR="00D11EBA">
        <w:rPr>
          <w:rFonts w:ascii="Verdana" w:hAnsi="Verdana"/>
        </w:rPr>
        <w:t>/ca</w:t>
      </w:r>
      <w:r w:rsidR="007443F6" w:rsidRPr="00EA1EFC">
        <w:rPr>
          <w:rFonts w:ascii="Verdana" w:hAnsi="Verdana"/>
        </w:rPr>
        <w:t xml:space="preserve"> (Nepal, Filipini, Indija, Šri Lanka i dr.) kao kontakt osoba u zajednici.</w:t>
      </w:r>
    </w:p>
    <w:p w14:paraId="72772766" w14:textId="11AD4DA4" w:rsidR="007443F6" w:rsidRPr="00EA1EFC" w:rsidRDefault="00EA1EFC" w:rsidP="00EA1EFC">
      <w:pPr>
        <w:pStyle w:val="ListParagraph"/>
        <w:numPr>
          <w:ilvl w:val="0"/>
          <w:numId w:val="15"/>
        </w:numPr>
        <w:jc w:val="both"/>
        <w:rPr>
          <w:rFonts w:ascii="Verdana" w:hAnsi="Verdana"/>
        </w:rPr>
      </w:pPr>
      <w:r w:rsidRPr="00EA1EFC">
        <w:rPr>
          <w:rFonts w:ascii="Verdana" w:hAnsi="Verdana"/>
        </w:rPr>
        <w:t>P</w:t>
      </w:r>
      <w:r w:rsidR="007443F6" w:rsidRPr="00EA1EFC">
        <w:rPr>
          <w:rFonts w:ascii="Verdana" w:hAnsi="Verdana"/>
        </w:rPr>
        <w:t>rovedba programa osposobljavanja kontakt osoba, koji uključuje tečaj hrvatskog jezika, edukaciju za neformalno i nepristrano prevođenje, upoznavanje s hrvatskom kulturom i običajima te radionice s iskusnim prevoditeljima, kulturnim medijatorima i djelatnicima javnih službi.</w:t>
      </w:r>
      <w:r w:rsidR="006A3C9A" w:rsidRPr="00EA1EFC">
        <w:rPr>
          <w:rFonts w:ascii="Verdana" w:hAnsi="Verdana"/>
        </w:rPr>
        <w:t xml:space="preserve"> Unutar programa osposobljavanja predviđen je praktičan rad u sklopu rada Centra dobrodošlice.</w:t>
      </w:r>
    </w:p>
    <w:p w14:paraId="66660338" w14:textId="67618B18" w:rsidR="00C02858" w:rsidRPr="003675B8" w:rsidRDefault="003602E6" w:rsidP="00C02858">
      <w:p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145E01" w:rsidRPr="003675B8">
        <w:rPr>
          <w:rFonts w:ascii="Verdana" w:hAnsi="Verdana"/>
        </w:rPr>
        <w:t xml:space="preserve">rogram </w:t>
      </w:r>
      <w:r>
        <w:rPr>
          <w:rFonts w:ascii="Verdana" w:hAnsi="Verdana"/>
        </w:rPr>
        <w:t xml:space="preserve">osposobljavanja </w:t>
      </w:r>
      <w:r w:rsidR="00145E01" w:rsidRPr="003675B8">
        <w:rPr>
          <w:rFonts w:ascii="Verdana" w:hAnsi="Verdana"/>
        </w:rPr>
        <w:t>osnažuje pouzdane članove</w:t>
      </w:r>
      <w:r w:rsidR="007443F6">
        <w:rPr>
          <w:rFonts w:ascii="Verdana" w:hAnsi="Verdana"/>
        </w:rPr>
        <w:t>/ice</w:t>
      </w:r>
      <w:r w:rsidR="00145E01" w:rsidRPr="003675B8">
        <w:rPr>
          <w:rFonts w:ascii="Verdana" w:hAnsi="Verdana"/>
        </w:rPr>
        <w:t xml:space="preserve"> migrantskih zajednica </w:t>
      </w:r>
      <w:r w:rsidR="0016728E">
        <w:rPr>
          <w:rFonts w:ascii="Verdana" w:hAnsi="Verdana"/>
        </w:rPr>
        <w:t>za povezivanje</w:t>
      </w:r>
      <w:r w:rsidR="00145E01" w:rsidRPr="003675B8">
        <w:rPr>
          <w:rFonts w:ascii="Verdana" w:hAnsi="Verdana"/>
        </w:rPr>
        <w:t xml:space="preserve"> svoje zajednice s pružateljima usluga, doprinos unapređenju komunikacije, olakšava</w:t>
      </w:r>
      <w:r w:rsidR="0016728E">
        <w:rPr>
          <w:rFonts w:ascii="Verdana" w:hAnsi="Verdana"/>
        </w:rPr>
        <w:t>nj</w:t>
      </w:r>
      <w:r w:rsidR="0070450B">
        <w:rPr>
          <w:rFonts w:ascii="Verdana" w:hAnsi="Verdana"/>
        </w:rPr>
        <w:t>e</w:t>
      </w:r>
      <w:r w:rsidR="00145E01" w:rsidRPr="003675B8">
        <w:rPr>
          <w:rFonts w:ascii="Verdana" w:hAnsi="Verdana"/>
        </w:rPr>
        <w:t xml:space="preserve"> pristup</w:t>
      </w:r>
      <w:r w:rsidR="0016728E">
        <w:rPr>
          <w:rFonts w:ascii="Verdana" w:hAnsi="Verdana"/>
        </w:rPr>
        <w:t>a</w:t>
      </w:r>
      <w:r w:rsidR="00145E01" w:rsidRPr="003675B8">
        <w:rPr>
          <w:rFonts w:ascii="Verdana" w:hAnsi="Verdana"/>
        </w:rPr>
        <w:t xml:space="preserve"> uslugama te poti</w:t>
      </w:r>
      <w:r w:rsidR="0016728E">
        <w:rPr>
          <w:rFonts w:ascii="Verdana" w:hAnsi="Verdana"/>
        </w:rPr>
        <w:t>c</w:t>
      </w:r>
      <w:r w:rsidR="0070450B">
        <w:rPr>
          <w:rFonts w:ascii="Verdana" w:hAnsi="Verdana"/>
        </w:rPr>
        <w:t>anje</w:t>
      </w:r>
      <w:r w:rsidR="00145E01" w:rsidRPr="003675B8">
        <w:rPr>
          <w:rFonts w:ascii="Verdana" w:hAnsi="Verdana"/>
        </w:rPr>
        <w:t xml:space="preserve"> socijaln</w:t>
      </w:r>
      <w:r w:rsidR="0070450B">
        <w:rPr>
          <w:rFonts w:ascii="Verdana" w:hAnsi="Verdana"/>
        </w:rPr>
        <w:t>e</w:t>
      </w:r>
      <w:r w:rsidR="00145E01" w:rsidRPr="003675B8">
        <w:rPr>
          <w:rFonts w:ascii="Verdana" w:hAnsi="Verdana"/>
        </w:rPr>
        <w:t xml:space="preserve"> uključenost</w:t>
      </w:r>
      <w:r w:rsidR="0070450B">
        <w:rPr>
          <w:rFonts w:ascii="Verdana" w:hAnsi="Verdana"/>
        </w:rPr>
        <w:t>i</w:t>
      </w:r>
      <w:r w:rsidR="00145E01" w:rsidRPr="003675B8">
        <w:rPr>
          <w:rFonts w:ascii="Verdana" w:hAnsi="Verdana"/>
        </w:rPr>
        <w:t xml:space="preserve"> </w:t>
      </w:r>
      <w:r w:rsidR="00C02858" w:rsidRPr="003675B8">
        <w:rPr>
          <w:rFonts w:ascii="Verdana" w:hAnsi="Verdana"/>
        </w:rPr>
        <w:t>i izgradnj</w:t>
      </w:r>
      <w:r w:rsidR="0070450B">
        <w:rPr>
          <w:rFonts w:ascii="Verdana" w:hAnsi="Verdana"/>
        </w:rPr>
        <w:t>u</w:t>
      </w:r>
      <w:r w:rsidR="00C02858" w:rsidRPr="003675B8">
        <w:rPr>
          <w:rFonts w:ascii="Verdana" w:hAnsi="Verdana"/>
        </w:rPr>
        <w:t xml:space="preserve"> povjerenja.</w:t>
      </w:r>
    </w:p>
    <w:p w14:paraId="1022F1A6" w14:textId="472F15A8" w:rsidR="00C02858" w:rsidRPr="003675B8" w:rsidRDefault="009E6AD5" w:rsidP="003543EA">
      <w:pPr>
        <w:spacing w:before="24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2.3</w:t>
      </w:r>
      <w:r w:rsidR="00C02858" w:rsidRPr="003675B8">
        <w:rPr>
          <w:rFonts w:ascii="Verdana" w:hAnsi="Verdana"/>
          <w:b/>
        </w:rPr>
        <w:t>. Očekivani rezultati</w:t>
      </w:r>
    </w:p>
    <w:p w14:paraId="54105288" w14:textId="129DAC55" w:rsidR="00C02858" w:rsidRPr="003675B8" w:rsidRDefault="00C02858" w:rsidP="009762CA">
      <w:pPr>
        <w:jc w:val="both"/>
        <w:rPr>
          <w:rFonts w:ascii="Verdana" w:hAnsi="Verdana"/>
        </w:rPr>
      </w:pPr>
      <w:r w:rsidRPr="003675B8">
        <w:rPr>
          <w:rFonts w:ascii="Verdana" w:hAnsi="Verdana"/>
        </w:rPr>
        <w:t>Očekivani rezultati provedbe aktivnosti uključuju:</w:t>
      </w:r>
    </w:p>
    <w:p w14:paraId="218CC4D1" w14:textId="0D2EF63D" w:rsidR="00C02858" w:rsidRPr="003675B8" w:rsidRDefault="00EA1EFC" w:rsidP="00C17550">
      <w:pPr>
        <w:pStyle w:val="ListParagraph"/>
        <w:numPr>
          <w:ilvl w:val="0"/>
          <w:numId w:val="10"/>
        </w:num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C02858" w:rsidRPr="003675B8">
        <w:rPr>
          <w:rFonts w:ascii="Verdana" w:hAnsi="Verdana"/>
        </w:rPr>
        <w:t>rovedeno mapiranje potreba migrantskih zajednica</w:t>
      </w:r>
      <w:r w:rsidR="003602E6">
        <w:rPr>
          <w:rFonts w:ascii="Verdana" w:hAnsi="Verdana"/>
        </w:rPr>
        <w:t xml:space="preserve"> stranih radnika/ca</w:t>
      </w:r>
      <w:r w:rsidR="00720CF5">
        <w:rPr>
          <w:rFonts w:ascii="Verdana" w:hAnsi="Verdana"/>
        </w:rPr>
        <w:t>.</w:t>
      </w:r>
    </w:p>
    <w:p w14:paraId="075644F3" w14:textId="5DA93DCD" w:rsidR="00C02858" w:rsidRPr="003675B8" w:rsidRDefault="00EA1EFC" w:rsidP="00C17550">
      <w:pPr>
        <w:pStyle w:val="ListParagraph"/>
        <w:numPr>
          <w:ilvl w:val="0"/>
          <w:numId w:val="10"/>
        </w:num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C02858" w:rsidRPr="003675B8">
        <w:rPr>
          <w:rFonts w:ascii="Verdana" w:hAnsi="Verdana"/>
        </w:rPr>
        <w:t>dentificirane potrebe i izazov</w:t>
      </w:r>
      <w:r w:rsidR="00D11EBA">
        <w:rPr>
          <w:rFonts w:ascii="Verdana" w:hAnsi="Verdana"/>
        </w:rPr>
        <w:t>i</w:t>
      </w:r>
      <w:r w:rsidR="00C02858" w:rsidRPr="003675B8">
        <w:rPr>
          <w:rFonts w:ascii="Verdana" w:hAnsi="Verdana"/>
        </w:rPr>
        <w:t xml:space="preserve"> na razini gradskih četvrti</w:t>
      </w:r>
      <w:r w:rsidR="00720CF5">
        <w:rPr>
          <w:rFonts w:ascii="Verdana" w:hAnsi="Verdana"/>
        </w:rPr>
        <w:t>.</w:t>
      </w:r>
    </w:p>
    <w:p w14:paraId="7635DFA9" w14:textId="40B4D1CA" w:rsidR="00C02858" w:rsidRPr="003675B8" w:rsidRDefault="00EA1EFC" w:rsidP="00C17550">
      <w:pPr>
        <w:pStyle w:val="ListParagraph"/>
        <w:numPr>
          <w:ilvl w:val="0"/>
          <w:numId w:val="10"/>
        </w:num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C02858" w:rsidRPr="003675B8">
        <w:rPr>
          <w:rFonts w:ascii="Verdana" w:hAnsi="Verdana"/>
        </w:rPr>
        <w:t xml:space="preserve">dentificirane i osposobljene </w:t>
      </w:r>
      <w:r w:rsidR="00CA6633">
        <w:rPr>
          <w:rFonts w:ascii="Verdana" w:hAnsi="Verdana"/>
        </w:rPr>
        <w:t>kontakt osobe</w:t>
      </w:r>
      <w:r>
        <w:rPr>
          <w:rFonts w:ascii="Verdana" w:hAnsi="Verdana"/>
        </w:rPr>
        <w:t xml:space="preserve"> u zajednici</w:t>
      </w:r>
      <w:r w:rsidR="00CA6633">
        <w:rPr>
          <w:rFonts w:ascii="Verdana" w:hAnsi="Verdana"/>
        </w:rPr>
        <w:t xml:space="preserve"> (</w:t>
      </w:r>
      <w:r>
        <w:rPr>
          <w:rFonts w:ascii="Verdana" w:hAnsi="Verdana"/>
        </w:rPr>
        <w:t>community connector</w:t>
      </w:r>
      <w:r w:rsidR="00D11EBA">
        <w:rPr>
          <w:rFonts w:ascii="Verdana" w:hAnsi="Verdana"/>
        </w:rPr>
        <w:t>i</w:t>
      </w:r>
      <w:r w:rsidR="00CA6633">
        <w:rPr>
          <w:rFonts w:ascii="Verdana" w:hAnsi="Verdana"/>
        </w:rPr>
        <w:t>)</w:t>
      </w:r>
      <w:r w:rsidR="00720CF5">
        <w:rPr>
          <w:rFonts w:ascii="Verdana" w:hAnsi="Verdana"/>
        </w:rPr>
        <w:t>.</w:t>
      </w:r>
    </w:p>
    <w:p w14:paraId="1DE10DE3" w14:textId="73E116EF" w:rsidR="00C02858" w:rsidRPr="003675B8" w:rsidRDefault="00EA1EFC" w:rsidP="00C17550">
      <w:pPr>
        <w:pStyle w:val="ListParagraph"/>
        <w:numPr>
          <w:ilvl w:val="0"/>
          <w:numId w:val="10"/>
        </w:num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C02858" w:rsidRPr="003675B8">
        <w:rPr>
          <w:rFonts w:ascii="Verdana" w:hAnsi="Verdana"/>
        </w:rPr>
        <w:t>rovedeni program osposobljavanja</w:t>
      </w:r>
      <w:r w:rsidR="005578EC">
        <w:rPr>
          <w:rFonts w:ascii="Verdana" w:hAnsi="Verdana"/>
        </w:rPr>
        <w:t xml:space="preserve"> za ulogu </w:t>
      </w:r>
      <w:r w:rsidR="006A3C9A">
        <w:rPr>
          <w:rFonts w:ascii="Verdana" w:hAnsi="Verdana"/>
        </w:rPr>
        <w:t>kontakt</w:t>
      </w:r>
      <w:r w:rsidR="00CA6633">
        <w:rPr>
          <w:rFonts w:ascii="Verdana" w:hAnsi="Verdana"/>
        </w:rPr>
        <w:t xml:space="preserve"> osobe </w:t>
      </w:r>
      <w:r>
        <w:rPr>
          <w:rFonts w:ascii="Verdana" w:hAnsi="Verdana"/>
        </w:rPr>
        <w:t xml:space="preserve">u zajednici </w:t>
      </w:r>
      <w:r w:rsidR="00CA6633">
        <w:rPr>
          <w:rFonts w:ascii="Verdana" w:hAnsi="Verdana"/>
        </w:rPr>
        <w:t>(</w:t>
      </w:r>
      <w:r>
        <w:rPr>
          <w:rFonts w:ascii="Verdana" w:hAnsi="Verdana"/>
        </w:rPr>
        <w:t>community connector</w:t>
      </w:r>
      <w:r w:rsidR="00D11EBA">
        <w:rPr>
          <w:rFonts w:ascii="Verdana" w:hAnsi="Verdana"/>
        </w:rPr>
        <w:t>a</w:t>
      </w:r>
      <w:r w:rsidR="00CA6633">
        <w:rPr>
          <w:rFonts w:ascii="Verdana" w:hAnsi="Verdana"/>
        </w:rPr>
        <w:t>)</w:t>
      </w:r>
      <w:r w:rsidR="006A3C9A">
        <w:rPr>
          <w:rFonts w:ascii="Verdana" w:hAnsi="Verdana"/>
        </w:rPr>
        <w:t xml:space="preserve"> koji obuhvaća i volontiranje kontakt osobe u</w:t>
      </w:r>
      <w:r>
        <w:rPr>
          <w:rFonts w:ascii="Verdana" w:hAnsi="Verdana"/>
        </w:rPr>
        <w:t xml:space="preserve"> Centru dobrodošlice po potrebi</w:t>
      </w:r>
      <w:r w:rsidR="00720CF5">
        <w:rPr>
          <w:rFonts w:ascii="Verdana" w:hAnsi="Verdana"/>
        </w:rPr>
        <w:t>.</w:t>
      </w:r>
    </w:p>
    <w:p w14:paraId="3929C487" w14:textId="1D39C5E3" w:rsidR="00C02858" w:rsidRPr="003675B8" w:rsidRDefault="00EA1EFC" w:rsidP="00C17550">
      <w:pPr>
        <w:pStyle w:val="ListParagraph"/>
        <w:numPr>
          <w:ilvl w:val="0"/>
          <w:numId w:val="10"/>
        </w:numPr>
        <w:ind w:left="108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P</w:t>
      </w:r>
      <w:r w:rsidR="00C02858" w:rsidRPr="003675B8">
        <w:rPr>
          <w:rFonts w:ascii="Verdana" w:hAnsi="Verdana"/>
        </w:rPr>
        <w:t xml:space="preserve">ovećan broj </w:t>
      </w:r>
      <w:r w:rsidR="00D11EBA">
        <w:rPr>
          <w:rFonts w:ascii="Verdana" w:hAnsi="Verdana"/>
        </w:rPr>
        <w:t>stranih radnika/ca</w:t>
      </w:r>
      <w:r w:rsidR="00C02858" w:rsidRPr="003675B8">
        <w:rPr>
          <w:rFonts w:ascii="Verdana" w:hAnsi="Verdana"/>
        </w:rPr>
        <w:t xml:space="preserve"> koji su dobili podršku u pristupu uslugama</w:t>
      </w:r>
      <w:r w:rsidR="00720CF5">
        <w:rPr>
          <w:rFonts w:ascii="Verdana" w:hAnsi="Verdana"/>
        </w:rPr>
        <w:t>.</w:t>
      </w:r>
      <w:r w:rsidR="005578EC">
        <w:rPr>
          <w:rFonts w:ascii="Verdana" w:hAnsi="Verdana"/>
        </w:rPr>
        <w:t xml:space="preserve"> </w:t>
      </w:r>
    </w:p>
    <w:p w14:paraId="781E8E5B" w14:textId="117D2ACB" w:rsidR="009E6AD5" w:rsidRDefault="00EA1EFC" w:rsidP="0070450B">
      <w:pPr>
        <w:pStyle w:val="ListParagraph"/>
        <w:numPr>
          <w:ilvl w:val="0"/>
          <w:numId w:val="10"/>
        </w:numPr>
        <w:spacing w:after="240"/>
        <w:ind w:left="1077" w:hanging="357"/>
        <w:jc w:val="both"/>
        <w:rPr>
          <w:rFonts w:ascii="Verdana" w:hAnsi="Verdana"/>
        </w:rPr>
      </w:pPr>
      <w:r>
        <w:rPr>
          <w:rFonts w:ascii="Verdana" w:hAnsi="Verdana"/>
        </w:rPr>
        <w:t>K</w:t>
      </w:r>
      <w:r w:rsidR="00C02858" w:rsidRPr="003675B8">
        <w:rPr>
          <w:rFonts w:ascii="Verdana" w:hAnsi="Verdana"/>
        </w:rPr>
        <w:t>valitativnu i kvantitativnu analizu pruženih usluga</w:t>
      </w:r>
      <w:r w:rsidR="005578EC">
        <w:rPr>
          <w:rFonts w:ascii="Verdana" w:hAnsi="Verdana"/>
        </w:rPr>
        <w:t xml:space="preserve"> </w:t>
      </w:r>
      <w:r w:rsidR="00C02858" w:rsidRPr="003675B8">
        <w:rPr>
          <w:rFonts w:ascii="Verdana" w:hAnsi="Verdana"/>
        </w:rPr>
        <w:t xml:space="preserve">(uključujući podatke </w:t>
      </w:r>
      <w:r w:rsidR="00D11EBA">
        <w:rPr>
          <w:rFonts w:ascii="Verdana" w:hAnsi="Verdana"/>
        </w:rPr>
        <w:t>iskazane</w:t>
      </w:r>
      <w:r w:rsidR="00C02858" w:rsidRPr="003675B8">
        <w:rPr>
          <w:rFonts w:ascii="Verdana" w:hAnsi="Verdana"/>
        </w:rPr>
        <w:t xml:space="preserve"> p</w:t>
      </w:r>
      <w:r w:rsidR="00D11EBA">
        <w:rPr>
          <w:rFonts w:ascii="Verdana" w:hAnsi="Verdana"/>
        </w:rPr>
        <w:t>o</w:t>
      </w:r>
      <w:r w:rsidR="00C02858" w:rsidRPr="003675B8">
        <w:rPr>
          <w:rFonts w:ascii="Verdana" w:hAnsi="Verdana"/>
        </w:rPr>
        <w:t xml:space="preserve"> spolu).</w:t>
      </w:r>
    </w:p>
    <w:p w14:paraId="3C49B9AD" w14:textId="6600C5FB" w:rsidR="00C02858" w:rsidRPr="009E6AD5" w:rsidRDefault="00307DEE" w:rsidP="009E6AD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3.</w:t>
      </w:r>
      <w:r w:rsidR="009E6AD5">
        <w:rPr>
          <w:rFonts w:ascii="Verdana" w:hAnsi="Verdana"/>
          <w:b/>
        </w:rPr>
        <w:t xml:space="preserve"> </w:t>
      </w:r>
      <w:r w:rsidR="00EA1EFC" w:rsidRPr="009E6AD5">
        <w:rPr>
          <w:rFonts w:ascii="Verdana" w:hAnsi="Verdana"/>
          <w:b/>
        </w:rPr>
        <w:t>FINANCIJSKI OKVIR</w:t>
      </w:r>
    </w:p>
    <w:p w14:paraId="11444F81" w14:textId="11426323" w:rsidR="009E6AD5" w:rsidRPr="00EA1EFC" w:rsidRDefault="009E6AD5" w:rsidP="00B22502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 provedu planiranih aktivnosti osigurana su sredstva u iznosu od </w:t>
      </w:r>
      <w:r w:rsidR="003C2612" w:rsidRPr="003C2612">
        <w:rPr>
          <w:rFonts w:ascii="Verdana" w:hAnsi="Verdana"/>
          <w:b/>
        </w:rPr>
        <w:t xml:space="preserve">21.000,00 </w:t>
      </w:r>
      <w:r w:rsidR="001A1352">
        <w:rPr>
          <w:rFonts w:ascii="Verdana" w:hAnsi="Verdana"/>
          <w:b/>
        </w:rPr>
        <w:t xml:space="preserve">eura </w:t>
      </w:r>
      <w:r w:rsidR="00EA1EFC" w:rsidRPr="00EA1EFC">
        <w:rPr>
          <w:rFonts w:ascii="Verdana" w:hAnsi="Verdana"/>
        </w:rPr>
        <w:t>od toga</w:t>
      </w:r>
      <w:r w:rsidR="001A1352">
        <w:rPr>
          <w:rFonts w:ascii="Verdana" w:hAnsi="Verdana"/>
          <w:b/>
        </w:rPr>
        <w:t xml:space="preserve"> 10.000,00 eura </w:t>
      </w:r>
      <w:r w:rsidR="001A1352" w:rsidRPr="00EA1EFC">
        <w:rPr>
          <w:rFonts w:ascii="Verdana" w:hAnsi="Verdana"/>
        </w:rPr>
        <w:t>za aktivnost</w:t>
      </w:r>
      <w:r w:rsidR="003752FA">
        <w:rPr>
          <w:rFonts w:ascii="Verdana" w:hAnsi="Verdana"/>
        </w:rPr>
        <w:t xml:space="preserve"> 2.2.1.</w:t>
      </w:r>
      <w:r w:rsidR="001A1352">
        <w:rPr>
          <w:rFonts w:ascii="Verdana" w:hAnsi="Verdana"/>
          <w:b/>
        </w:rPr>
        <w:t xml:space="preserve"> </w:t>
      </w:r>
      <w:r w:rsidR="001A1352" w:rsidRPr="003752FA">
        <w:rPr>
          <w:rFonts w:ascii="Verdana" w:hAnsi="Verdana"/>
        </w:rPr>
        <w:t>te</w:t>
      </w:r>
      <w:r w:rsidR="001A1352">
        <w:rPr>
          <w:rFonts w:ascii="Verdana" w:hAnsi="Verdana"/>
          <w:b/>
        </w:rPr>
        <w:t xml:space="preserve"> </w:t>
      </w:r>
      <w:r w:rsidR="005578EC">
        <w:rPr>
          <w:rFonts w:ascii="Verdana" w:hAnsi="Verdana"/>
          <w:b/>
        </w:rPr>
        <w:t>11</w:t>
      </w:r>
      <w:r w:rsidR="001A1352">
        <w:rPr>
          <w:rFonts w:ascii="Verdana" w:hAnsi="Verdana"/>
          <w:b/>
        </w:rPr>
        <w:t>.</w:t>
      </w:r>
      <w:r w:rsidR="005578EC">
        <w:rPr>
          <w:rFonts w:ascii="Verdana" w:hAnsi="Verdana"/>
          <w:b/>
        </w:rPr>
        <w:t>000</w:t>
      </w:r>
      <w:r w:rsidR="001A1352">
        <w:rPr>
          <w:rFonts w:ascii="Verdana" w:hAnsi="Verdana"/>
          <w:b/>
        </w:rPr>
        <w:t xml:space="preserve">,00 eura </w:t>
      </w:r>
      <w:r w:rsidR="001A1352" w:rsidRPr="00EA1EFC">
        <w:rPr>
          <w:rFonts w:ascii="Verdana" w:hAnsi="Verdana"/>
        </w:rPr>
        <w:t>za aktivnost</w:t>
      </w:r>
      <w:r w:rsidR="00B22502">
        <w:rPr>
          <w:rFonts w:ascii="Verdana" w:hAnsi="Verdana"/>
        </w:rPr>
        <w:t xml:space="preserve"> 2.2.2</w:t>
      </w:r>
      <w:r w:rsidR="001A1352" w:rsidRPr="00EA1EFC">
        <w:rPr>
          <w:rFonts w:ascii="Verdana" w:hAnsi="Verdana"/>
        </w:rPr>
        <w:t>.</w:t>
      </w:r>
    </w:p>
    <w:p w14:paraId="25AD7CEE" w14:textId="225CC333" w:rsidR="00765FCF" w:rsidRPr="00765FCF" w:rsidRDefault="00EA1EFC" w:rsidP="00765FCF">
      <w:pPr>
        <w:jc w:val="both"/>
        <w:rPr>
          <w:rFonts w:ascii="Verdana" w:hAnsi="Verdana"/>
          <w:b/>
        </w:rPr>
      </w:pPr>
      <w:r w:rsidRPr="00765FCF">
        <w:rPr>
          <w:rFonts w:ascii="Verdana" w:hAnsi="Verdana"/>
          <w:b/>
        </w:rPr>
        <w:t>4. ROK PROVEDBE AKTIVNOSTI</w:t>
      </w:r>
    </w:p>
    <w:p w14:paraId="6082CA23" w14:textId="07AF0B7E" w:rsidR="001A1352" w:rsidRPr="003C2612" w:rsidRDefault="00765FCF" w:rsidP="0070450B">
      <w:pPr>
        <w:spacing w:after="240"/>
        <w:rPr>
          <w:rFonts w:ascii="Verdana" w:hAnsi="Verdana"/>
          <w:color w:val="FF0000"/>
        </w:rPr>
      </w:pPr>
      <w:r w:rsidRPr="00765FCF">
        <w:rPr>
          <w:rFonts w:ascii="Verdana" w:hAnsi="Verdana"/>
        </w:rPr>
        <w:t>Rok za provođenje aktivnosti</w:t>
      </w:r>
      <w:r w:rsidR="00D11EBA">
        <w:rPr>
          <w:rFonts w:ascii="Verdana" w:hAnsi="Verdana"/>
        </w:rPr>
        <w:t xml:space="preserve"> je</w:t>
      </w:r>
      <w:r w:rsidR="003C2612">
        <w:rPr>
          <w:rFonts w:ascii="Verdana" w:hAnsi="Verdana"/>
        </w:rPr>
        <w:t xml:space="preserve"> </w:t>
      </w:r>
      <w:r w:rsidR="001A1352">
        <w:rPr>
          <w:rFonts w:ascii="Verdana" w:hAnsi="Verdana"/>
        </w:rPr>
        <w:t>31. prosinca 2026. godine.</w:t>
      </w:r>
    </w:p>
    <w:p w14:paraId="7D839157" w14:textId="140F22D7" w:rsidR="00463C51" w:rsidRPr="00463C51" w:rsidRDefault="00307DEE" w:rsidP="00463C51">
      <w:pPr>
        <w:rPr>
          <w:rFonts w:ascii="Verdana" w:eastAsiaTheme="minorHAnsi" w:hAnsi="Verdana" w:cs="Times New Roman"/>
          <w:b/>
          <w:bCs/>
          <w:lang w:eastAsia="en-US"/>
        </w:rPr>
      </w:pPr>
      <w:r>
        <w:rPr>
          <w:rFonts w:ascii="Verdana" w:eastAsiaTheme="minorHAnsi" w:hAnsi="Verdana" w:cs="Times New Roman"/>
          <w:b/>
          <w:bCs/>
          <w:lang w:eastAsia="en-US"/>
        </w:rPr>
        <w:t>5</w:t>
      </w:r>
      <w:r w:rsidR="00463C51" w:rsidRPr="00463C51">
        <w:rPr>
          <w:rFonts w:ascii="Verdana" w:eastAsiaTheme="minorHAnsi" w:hAnsi="Verdana" w:cs="Times New Roman"/>
          <w:b/>
          <w:bCs/>
          <w:lang w:eastAsia="en-US"/>
        </w:rPr>
        <w:t>. NAČIN ISKAZIVANJA INTERESA I POTREBNA DOKUMENTACIJA</w:t>
      </w:r>
    </w:p>
    <w:p w14:paraId="3B6B9F95" w14:textId="6AB05B45" w:rsidR="00463C51" w:rsidRDefault="00463C51" w:rsidP="009762CA">
      <w:pPr>
        <w:jc w:val="both"/>
        <w:rPr>
          <w:rFonts w:ascii="Verdana" w:eastAsiaTheme="minorHAnsi" w:hAnsi="Verdana" w:cs="Times New Roman"/>
          <w:lang w:eastAsia="en-US"/>
        </w:rPr>
      </w:pPr>
      <w:r w:rsidRPr="00463C51">
        <w:rPr>
          <w:rFonts w:ascii="Verdana" w:eastAsiaTheme="minorHAnsi" w:hAnsi="Verdana" w:cs="Times New Roman"/>
          <w:lang w:eastAsia="en-US"/>
        </w:rPr>
        <w:t xml:space="preserve">Interes se iskazuje dostavom </w:t>
      </w:r>
      <w:r w:rsidRPr="00307DEE">
        <w:rPr>
          <w:rFonts w:ascii="Verdana" w:eastAsiaTheme="minorHAnsi" w:hAnsi="Verdana" w:cs="Times New Roman"/>
          <w:b/>
          <w:bCs/>
          <w:lang w:eastAsia="en-US"/>
        </w:rPr>
        <w:t>pisma namjere</w:t>
      </w:r>
      <w:r w:rsidRPr="00463C51">
        <w:rPr>
          <w:rFonts w:ascii="Verdana" w:eastAsiaTheme="minorHAnsi" w:hAnsi="Verdana" w:cs="Times New Roman"/>
          <w:lang w:eastAsia="en-US"/>
        </w:rPr>
        <w:t xml:space="preserve"> koje treba sadržavati sve potrebne informacije o kvalificiranosti organizacije civilnog društva za provedbu aktivnosti </w:t>
      </w:r>
      <w:r w:rsidR="0070450B">
        <w:rPr>
          <w:rFonts w:ascii="Verdana" w:eastAsiaTheme="minorHAnsi" w:hAnsi="Verdana" w:cs="Times New Roman"/>
          <w:lang w:eastAsia="en-US"/>
        </w:rPr>
        <w:t>2</w:t>
      </w:r>
      <w:r w:rsidRPr="00463C51">
        <w:rPr>
          <w:rFonts w:ascii="Verdana" w:eastAsiaTheme="minorHAnsi" w:hAnsi="Verdana" w:cs="Times New Roman"/>
          <w:lang w:eastAsia="en-US"/>
        </w:rPr>
        <w:t>.</w:t>
      </w:r>
      <w:r w:rsidRPr="003675B8">
        <w:rPr>
          <w:rFonts w:ascii="Verdana" w:eastAsiaTheme="minorHAnsi" w:hAnsi="Verdana" w:cs="Times New Roman"/>
          <w:lang w:eastAsia="en-US"/>
        </w:rPr>
        <w:t>2.</w:t>
      </w:r>
      <w:r w:rsidR="0070450B">
        <w:rPr>
          <w:rFonts w:ascii="Verdana" w:eastAsiaTheme="minorHAnsi" w:hAnsi="Verdana" w:cs="Times New Roman"/>
          <w:lang w:eastAsia="en-US"/>
        </w:rPr>
        <w:t>1. i/ili 2.2.2.</w:t>
      </w:r>
      <w:r w:rsidRPr="00463C51">
        <w:rPr>
          <w:rFonts w:ascii="Verdana" w:eastAsiaTheme="minorHAnsi" w:hAnsi="Verdana" w:cs="Times New Roman"/>
          <w:lang w:eastAsia="en-US"/>
        </w:rPr>
        <w:t xml:space="preserve"> ovog javnog poziva, za čiju provedbu organizacija civilnog društva iskazuje interes</w:t>
      </w:r>
      <w:r w:rsidR="00BA61AC">
        <w:rPr>
          <w:rFonts w:ascii="Verdana" w:eastAsiaTheme="minorHAnsi" w:hAnsi="Verdana" w:cs="Times New Roman"/>
          <w:lang w:eastAsia="en-US"/>
        </w:rPr>
        <w:t>, odnosno:</w:t>
      </w:r>
      <w:r w:rsidR="00407600" w:rsidRPr="00407600">
        <w:rPr>
          <w:rFonts w:ascii="Verdana" w:hAnsi="Verdana" w:cs="Times New Roman"/>
        </w:rPr>
        <w:t xml:space="preserve"> </w:t>
      </w:r>
    </w:p>
    <w:p w14:paraId="0B3BD74C" w14:textId="6F07F218" w:rsidR="00C744A1" w:rsidRPr="00B52C1E" w:rsidRDefault="00BA61AC" w:rsidP="00B52C1E">
      <w:pPr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B52C1E">
        <w:rPr>
          <w:rFonts w:ascii="Verdana" w:hAnsi="Verdana"/>
        </w:rPr>
        <w:t>D</w:t>
      </w:r>
      <w:r w:rsidR="00407600" w:rsidRPr="00B52C1E">
        <w:rPr>
          <w:rFonts w:ascii="Verdana" w:hAnsi="Verdana"/>
        </w:rPr>
        <w:t>etaljan prijedlog provedbe aktivnosti</w:t>
      </w:r>
      <w:r>
        <w:rPr>
          <w:rFonts w:ascii="Verdana" w:hAnsi="Verdana"/>
        </w:rPr>
        <w:t>;</w:t>
      </w:r>
    </w:p>
    <w:p w14:paraId="5FAB418F" w14:textId="1EDF7EF4" w:rsidR="00C744A1" w:rsidRPr="00B52C1E" w:rsidRDefault="00BA61AC" w:rsidP="00B52C1E">
      <w:pPr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B52C1E">
        <w:rPr>
          <w:rFonts w:ascii="Verdana" w:hAnsi="Verdana"/>
        </w:rPr>
        <w:t>T</w:t>
      </w:r>
      <w:r w:rsidR="00407600" w:rsidRPr="00B52C1E">
        <w:rPr>
          <w:rFonts w:ascii="Verdana" w:hAnsi="Verdana"/>
        </w:rPr>
        <w:t>roškovnik s naznačenim iznosom troška za pojedinu aktivnost</w:t>
      </w:r>
      <w:r>
        <w:rPr>
          <w:rFonts w:ascii="Verdana" w:hAnsi="Verdana"/>
        </w:rPr>
        <w:t>;</w:t>
      </w:r>
    </w:p>
    <w:p w14:paraId="3B0977CA" w14:textId="773C9B02" w:rsidR="00827ED9" w:rsidRPr="00B52C1E" w:rsidRDefault="00BA61AC" w:rsidP="0071463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B52C1E">
        <w:rPr>
          <w:rFonts w:ascii="Verdana" w:hAnsi="Verdana"/>
        </w:rPr>
        <w:t>P</w:t>
      </w:r>
      <w:r w:rsidR="00407600" w:rsidRPr="00B52C1E">
        <w:rPr>
          <w:rFonts w:ascii="Verdana" w:hAnsi="Verdana"/>
        </w:rPr>
        <w:t xml:space="preserve">opis provedenih projekata ili projekata u provedbi iz </w:t>
      </w:r>
      <w:r w:rsidR="00C744A1" w:rsidRPr="00B52C1E">
        <w:rPr>
          <w:rFonts w:ascii="Verdana" w:hAnsi="Verdana"/>
        </w:rPr>
        <w:t>kojih</w:t>
      </w:r>
      <w:r w:rsidR="00407600" w:rsidRPr="00B52C1E">
        <w:rPr>
          <w:rFonts w:ascii="Verdana" w:hAnsi="Verdana"/>
        </w:rPr>
        <w:t xml:space="preserve"> je vidljivo iskustvo u provedbi projekata iz područja integracije stranaca</w:t>
      </w:r>
      <w:r w:rsidR="00C744A1" w:rsidRPr="00B52C1E">
        <w:rPr>
          <w:rFonts w:ascii="Verdana" w:hAnsi="Verdana"/>
        </w:rPr>
        <w:t xml:space="preserve"> i iskustvo suradnje s gradskim četvrtima, mjesnim odborima, centrima za kulturu ili knjižnicama (vremensko trajanje, vrijednost projekta, izvor financiranja i kratki opis projekata)</w:t>
      </w:r>
      <w:r>
        <w:rPr>
          <w:rFonts w:ascii="Verdana" w:hAnsi="Verdana"/>
        </w:rPr>
        <w:t>.</w:t>
      </w:r>
    </w:p>
    <w:p w14:paraId="0D4059AF" w14:textId="6D75FE07" w:rsidR="00827ED9" w:rsidRPr="00B52C1E" w:rsidRDefault="00827ED9" w:rsidP="009762CA">
      <w:pPr>
        <w:jc w:val="both"/>
        <w:rPr>
          <w:rFonts w:ascii="Verdana" w:hAnsi="Verdana" w:cs="Times New Roman"/>
          <w:b/>
        </w:rPr>
      </w:pPr>
      <w:r w:rsidRPr="00B52C1E">
        <w:rPr>
          <w:rFonts w:ascii="Verdana" w:hAnsi="Verdana" w:cs="Times New Roman"/>
          <w:b/>
        </w:rPr>
        <w:t>Uvjeti za prijavu na javni poziv su:</w:t>
      </w:r>
    </w:p>
    <w:p w14:paraId="4B1797BF" w14:textId="0C8067B6" w:rsidR="00827ED9" w:rsidRPr="00307DEE" w:rsidRDefault="00827ED9" w:rsidP="00827ED9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Upis</w:t>
      </w:r>
      <w:r w:rsidRPr="00307DEE">
        <w:rPr>
          <w:rFonts w:ascii="Verdana" w:hAnsi="Verdana" w:cs="Times New Roman"/>
        </w:rPr>
        <w:t xml:space="preserve"> u Registar udruga ili drugi odgovarajući registar; </w:t>
      </w:r>
    </w:p>
    <w:p w14:paraId="63256682" w14:textId="6B7821F7" w:rsidR="00827ED9" w:rsidRPr="00307DEE" w:rsidRDefault="00C744A1" w:rsidP="00827ED9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N</w:t>
      </w:r>
      <w:r w:rsidR="00827ED9" w:rsidRPr="00307DEE">
        <w:rPr>
          <w:rFonts w:ascii="Verdana" w:hAnsi="Verdana" w:cs="Times New Roman"/>
        </w:rPr>
        <w:t>epostojanj</w:t>
      </w:r>
      <w:r>
        <w:rPr>
          <w:rFonts w:ascii="Verdana" w:hAnsi="Verdana" w:cs="Times New Roman"/>
        </w:rPr>
        <w:t>e</w:t>
      </w:r>
      <w:r w:rsidR="00827ED9" w:rsidRPr="00307DEE">
        <w:rPr>
          <w:rFonts w:ascii="Verdana" w:hAnsi="Verdana" w:cs="Times New Roman"/>
        </w:rPr>
        <w:t xml:space="preserve"> duga prema državnom proračunu</w:t>
      </w:r>
      <w:r w:rsidR="00BA61AC">
        <w:rPr>
          <w:rFonts w:ascii="Verdana" w:hAnsi="Verdana" w:cs="Times New Roman"/>
        </w:rPr>
        <w:t>;</w:t>
      </w:r>
      <w:r w:rsidR="00827ED9" w:rsidRPr="00307DEE">
        <w:rPr>
          <w:rFonts w:ascii="Verdana" w:hAnsi="Verdana" w:cs="Times New Roman"/>
        </w:rPr>
        <w:t xml:space="preserve"> </w:t>
      </w:r>
    </w:p>
    <w:p w14:paraId="2CDA6730" w14:textId="6615DB1C" w:rsidR="00827ED9" w:rsidRPr="00307DEE" w:rsidRDefault="00C744A1" w:rsidP="00827ED9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</w:rPr>
      </w:pPr>
      <w:r>
        <w:rPr>
          <w:rFonts w:ascii="Verdana" w:eastAsia="Times New Roman" w:hAnsi="Verdana" w:cs="Times New Roman"/>
        </w:rPr>
        <w:t>N</w:t>
      </w:r>
      <w:r w:rsidR="00827ED9" w:rsidRPr="00307DEE">
        <w:rPr>
          <w:rFonts w:ascii="Verdana" w:eastAsia="Times New Roman" w:hAnsi="Verdana" w:cs="Times New Roman"/>
        </w:rPr>
        <w:t>epostojanj</w:t>
      </w:r>
      <w:r>
        <w:rPr>
          <w:rFonts w:ascii="Verdana" w:eastAsia="Times New Roman" w:hAnsi="Verdana" w:cs="Times New Roman"/>
        </w:rPr>
        <w:t>e</w:t>
      </w:r>
      <w:r w:rsidR="00827ED9" w:rsidRPr="00307DEE">
        <w:rPr>
          <w:rFonts w:ascii="Verdana" w:eastAsia="Times New Roman" w:hAnsi="Verdana" w:cs="Times New Roman"/>
        </w:rPr>
        <w:t xml:space="preserve"> duga s osnove komunalne naknade, zakupa i najma</w:t>
      </w:r>
      <w:r w:rsidR="00B52C1E">
        <w:rPr>
          <w:rFonts w:ascii="Verdana" w:eastAsia="Times New Roman" w:hAnsi="Verdana" w:cs="Times New Roman"/>
        </w:rPr>
        <w:t>;</w:t>
      </w:r>
    </w:p>
    <w:p w14:paraId="2C906CB4" w14:textId="4D04E2A1" w:rsidR="00407600" w:rsidRPr="00B52C1E" w:rsidRDefault="00CC7D63">
      <w:pPr>
        <w:pStyle w:val="ListParagraph"/>
        <w:numPr>
          <w:ilvl w:val="0"/>
          <w:numId w:val="14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Dovoljni o</w:t>
      </w:r>
      <w:r w:rsidR="00827ED9" w:rsidRPr="00307DEE">
        <w:rPr>
          <w:rFonts w:ascii="Verdana" w:hAnsi="Verdana" w:cs="Times New Roman"/>
        </w:rPr>
        <w:t>rganizacijski kapaciteti za provedbu mjera i aktivnosti iz Akcijskog plana</w:t>
      </w:r>
      <w:r w:rsidR="00BA61AC">
        <w:rPr>
          <w:rFonts w:ascii="Verdana" w:hAnsi="Verdana" w:cs="Times New Roman"/>
        </w:rPr>
        <w:t>.</w:t>
      </w:r>
    </w:p>
    <w:p w14:paraId="6026C054" w14:textId="77777777" w:rsidR="00973228" w:rsidRDefault="00973228">
      <w:p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Pismu namjere potrebno je priložiti:</w:t>
      </w:r>
    </w:p>
    <w:p w14:paraId="7D642006" w14:textId="64686951" w:rsidR="00973228" w:rsidRPr="00B52C1E" w:rsidRDefault="00973228" w:rsidP="003C7A5A">
      <w:pPr>
        <w:pStyle w:val="ListParagraph"/>
        <w:numPr>
          <w:ilvl w:val="0"/>
          <w:numId w:val="16"/>
        </w:numPr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p</w:t>
      </w:r>
      <w:r w:rsidR="00C744A1" w:rsidRPr="00B52C1E">
        <w:rPr>
          <w:rFonts w:ascii="Verdana" w:hAnsi="Verdana" w:cs="Times New Roman"/>
        </w:rPr>
        <w:t>otvrdu nadležne porezne uprave o nepostojanju duga prema državnom proračunu</w:t>
      </w:r>
      <w:r>
        <w:rPr>
          <w:rFonts w:ascii="Verdana" w:hAnsi="Verdana" w:cs="Times New Roman"/>
        </w:rPr>
        <w:t>,</w:t>
      </w:r>
      <w:r w:rsidRPr="00973228">
        <w:rPr>
          <w:rFonts w:ascii="Verdana" w:eastAsia="Times New Roman" w:hAnsi="Verdana" w:cs="Times New Roman"/>
        </w:rPr>
        <w:t xml:space="preserve"> </w:t>
      </w:r>
      <w:r w:rsidRPr="0004453A">
        <w:rPr>
          <w:rFonts w:ascii="Verdana" w:eastAsia="Times New Roman" w:hAnsi="Verdana" w:cs="Times New Roman"/>
        </w:rPr>
        <w:t>ne starij</w:t>
      </w:r>
      <w:r>
        <w:rPr>
          <w:rFonts w:ascii="Verdana" w:eastAsia="Times New Roman" w:hAnsi="Verdana" w:cs="Times New Roman"/>
        </w:rPr>
        <w:t>u</w:t>
      </w:r>
      <w:r w:rsidRPr="0004453A">
        <w:rPr>
          <w:rFonts w:ascii="Verdana" w:eastAsia="Times New Roman" w:hAnsi="Verdana" w:cs="Times New Roman"/>
        </w:rPr>
        <w:t xml:space="preserve"> od 30 dana</w:t>
      </w:r>
      <w:r>
        <w:rPr>
          <w:rFonts w:ascii="Verdana" w:eastAsia="Times New Roman" w:hAnsi="Verdana" w:cs="Times New Roman"/>
        </w:rPr>
        <w:t xml:space="preserve"> od dana raspisivanja javnog poziva,</w:t>
      </w:r>
    </w:p>
    <w:p w14:paraId="4EE796BB" w14:textId="6A987E36" w:rsidR="00973228" w:rsidRPr="00B52C1E" w:rsidRDefault="00C744A1" w:rsidP="003C7A5A">
      <w:pPr>
        <w:pStyle w:val="ListParagraph"/>
        <w:numPr>
          <w:ilvl w:val="0"/>
          <w:numId w:val="16"/>
        </w:numPr>
        <w:jc w:val="both"/>
        <w:rPr>
          <w:rFonts w:ascii="Verdana" w:hAnsi="Verdana" w:cs="Times New Roman"/>
        </w:rPr>
      </w:pPr>
      <w:r w:rsidRPr="00B52C1E">
        <w:rPr>
          <w:rFonts w:ascii="Verdana" w:hAnsi="Verdana" w:cs="Times New Roman"/>
        </w:rPr>
        <w:t>pot</w:t>
      </w:r>
      <w:r w:rsidR="00BA61AC" w:rsidRPr="00B52C1E">
        <w:rPr>
          <w:rFonts w:ascii="Verdana" w:hAnsi="Verdana" w:cs="Times New Roman"/>
        </w:rPr>
        <w:t>vrdu</w:t>
      </w:r>
      <w:r w:rsidRPr="00B52C1E">
        <w:rPr>
          <w:rFonts w:ascii="Verdana" w:hAnsi="Verdana" w:cs="Times New Roman"/>
        </w:rPr>
        <w:t xml:space="preserve"> trgovačkog društva Gradsko stambeno-komunalno gospodarstvo d.o.o. o nepostojanju duga s osnove komunalne</w:t>
      </w:r>
      <w:r w:rsidRPr="00B52C1E">
        <w:rPr>
          <w:rFonts w:ascii="Verdana" w:eastAsia="Times New Roman" w:hAnsi="Verdana" w:cs="Times New Roman"/>
        </w:rPr>
        <w:t xml:space="preserve"> naknade, zakupa i najma, </w:t>
      </w:r>
      <w:r w:rsidR="00973228" w:rsidRPr="0004453A">
        <w:rPr>
          <w:rFonts w:ascii="Verdana" w:eastAsia="Times New Roman" w:hAnsi="Verdana" w:cs="Times New Roman"/>
        </w:rPr>
        <w:t>ne starij</w:t>
      </w:r>
      <w:r w:rsidR="00973228">
        <w:rPr>
          <w:rFonts w:ascii="Verdana" w:eastAsia="Times New Roman" w:hAnsi="Verdana" w:cs="Times New Roman"/>
        </w:rPr>
        <w:t>u</w:t>
      </w:r>
      <w:r w:rsidR="00973228" w:rsidRPr="0004453A">
        <w:rPr>
          <w:rFonts w:ascii="Verdana" w:eastAsia="Times New Roman" w:hAnsi="Verdana" w:cs="Times New Roman"/>
        </w:rPr>
        <w:t xml:space="preserve"> od 30 dana</w:t>
      </w:r>
      <w:r w:rsidR="00973228">
        <w:rPr>
          <w:rFonts w:ascii="Verdana" w:eastAsia="Times New Roman" w:hAnsi="Verdana" w:cs="Times New Roman"/>
        </w:rPr>
        <w:t xml:space="preserve"> od dana raspisivanja javnog poziva</w:t>
      </w:r>
      <w:r w:rsidR="00973228" w:rsidRPr="00973228" w:rsidDel="00973228">
        <w:rPr>
          <w:rFonts w:ascii="Verdana" w:eastAsia="Times New Roman" w:hAnsi="Verdana" w:cs="Times New Roman"/>
        </w:rPr>
        <w:t xml:space="preserve"> </w:t>
      </w:r>
      <w:r w:rsidR="00BA61AC" w:rsidRPr="00B52C1E">
        <w:rPr>
          <w:rFonts w:ascii="Verdana" w:eastAsia="Times New Roman" w:hAnsi="Verdana" w:cs="Times New Roman"/>
        </w:rPr>
        <w:t>i</w:t>
      </w:r>
    </w:p>
    <w:p w14:paraId="364F7862" w14:textId="29941F2E" w:rsidR="00407600" w:rsidRPr="00B52C1E" w:rsidRDefault="00BA61AC" w:rsidP="00A75649">
      <w:pPr>
        <w:pStyle w:val="ListParagraph"/>
        <w:numPr>
          <w:ilvl w:val="0"/>
          <w:numId w:val="16"/>
        </w:numPr>
        <w:spacing w:after="240"/>
        <w:ind w:left="714" w:hanging="357"/>
        <w:jc w:val="both"/>
        <w:rPr>
          <w:rFonts w:ascii="Verdana" w:hAnsi="Verdana" w:cs="Times New Roman"/>
        </w:rPr>
      </w:pPr>
      <w:r w:rsidRPr="00B52C1E">
        <w:rPr>
          <w:rFonts w:ascii="Verdana" w:eastAsia="Times New Roman" w:hAnsi="Verdana" w:cs="Times New Roman"/>
        </w:rPr>
        <w:t>popis zaposlenih osoba na dan prijave</w:t>
      </w:r>
      <w:r w:rsidR="00407600" w:rsidRPr="00B52C1E">
        <w:rPr>
          <w:rFonts w:ascii="Verdana" w:hAnsi="Verdana" w:cs="Times New Roman"/>
        </w:rPr>
        <w:t>.</w:t>
      </w:r>
    </w:p>
    <w:p w14:paraId="5ACD036C" w14:textId="52AC0B1C" w:rsidR="00463C51" w:rsidRPr="00463C51" w:rsidRDefault="00307DEE" w:rsidP="00463C51">
      <w:pPr>
        <w:rPr>
          <w:rFonts w:ascii="Verdana" w:eastAsiaTheme="minorHAnsi" w:hAnsi="Verdana" w:cs="Times New Roman"/>
          <w:b/>
          <w:bCs/>
          <w:lang w:eastAsia="en-US"/>
        </w:rPr>
      </w:pPr>
      <w:r>
        <w:rPr>
          <w:rFonts w:ascii="Verdana" w:eastAsiaTheme="minorHAnsi" w:hAnsi="Verdana" w:cs="Times New Roman"/>
          <w:b/>
          <w:bCs/>
          <w:lang w:eastAsia="en-US"/>
        </w:rPr>
        <w:t>6.</w:t>
      </w:r>
      <w:r w:rsidR="00463C51" w:rsidRPr="00463C51">
        <w:rPr>
          <w:rFonts w:ascii="Verdana" w:eastAsiaTheme="minorHAnsi" w:hAnsi="Verdana" w:cs="Times New Roman"/>
          <w:b/>
          <w:bCs/>
          <w:lang w:eastAsia="en-US"/>
        </w:rPr>
        <w:t xml:space="preserve"> KRITERIJI</w:t>
      </w:r>
    </w:p>
    <w:p w14:paraId="06092E3D" w14:textId="77777777" w:rsidR="00463C51" w:rsidRPr="00463C51" w:rsidRDefault="00463C51" w:rsidP="00C17550">
      <w:pPr>
        <w:jc w:val="both"/>
        <w:rPr>
          <w:rFonts w:ascii="Verdana" w:eastAsiaTheme="minorHAnsi" w:hAnsi="Verdana" w:cs="Times New Roman"/>
          <w:lang w:eastAsia="en-US"/>
        </w:rPr>
      </w:pPr>
      <w:r w:rsidRPr="00463C51">
        <w:rPr>
          <w:rFonts w:ascii="Verdana" w:eastAsiaTheme="minorHAnsi" w:hAnsi="Verdana" w:cs="Times New Roman"/>
          <w:lang w:eastAsia="en-US"/>
        </w:rPr>
        <w:t>Kriteriji za odabir iskazanih interesa su sljedeći:</w:t>
      </w:r>
    </w:p>
    <w:p w14:paraId="293F9222" w14:textId="0657FACF" w:rsidR="00463C51" w:rsidRPr="00307DEE" w:rsidRDefault="00296B3F" w:rsidP="00307DEE">
      <w:pPr>
        <w:pStyle w:val="ListParagraph"/>
        <w:numPr>
          <w:ilvl w:val="0"/>
          <w:numId w:val="13"/>
        </w:numPr>
        <w:jc w:val="both"/>
        <w:rPr>
          <w:rFonts w:ascii="Verdana" w:eastAsiaTheme="minorHAnsi" w:hAnsi="Verdana" w:cs="Times New Roman"/>
          <w:lang w:eastAsia="en-US"/>
        </w:rPr>
      </w:pPr>
      <w:r>
        <w:rPr>
          <w:rFonts w:ascii="Verdana" w:eastAsiaTheme="minorHAnsi" w:hAnsi="Verdana" w:cs="Times New Roman"/>
          <w:lang w:eastAsia="en-US"/>
        </w:rPr>
        <w:t>I</w:t>
      </w:r>
      <w:r w:rsidR="00463C51" w:rsidRPr="00307DEE">
        <w:rPr>
          <w:rFonts w:ascii="Verdana" w:eastAsiaTheme="minorHAnsi" w:hAnsi="Verdana" w:cs="Times New Roman"/>
          <w:lang w:eastAsia="en-US"/>
        </w:rPr>
        <w:t>skustvo u provedbi projekata integracije</w:t>
      </w:r>
      <w:r w:rsidR="00D90C4C">
        <w:rPr>
          <w:rFonts w:ascii="Verdana" w:eastAsiaTheme="minorHAnsi" w:hAnsi="Verdana" w:cs="Times New Roman"/>
          <w:lang w:eastAsia="en-US"/>
        </w:rPr>
        <w:t xml:space="preserve"> stranaca (</w:t>
      </w:r>
      <w:r w:rsidR="00660812">
        <w:rPr>
          <w:rFonts w:ascii="Verdana" w:eastAsiaTheme="minorHAnsi" w:hAnsi="Verdana" w:cs="Times New Roman"/>
          <w:lang w:eastAsia="en-US"/>
        </w:rPr>
        <w:t>0</w:t>
      </w:r>
      <w:r w:rsidR="00D90C4C">
        <w:rPr>
          <w:rFonts w:ascii="Verdana" w:eastAsiaTheme="minorHAnsi" w:hAnsi="Verdana" w:cs="Times New Roman"/>
          <w:lang w:eastAsia="en-US"/>
        </w:rPr>
        <w:t>-3 boda</w:t>
      </w:r>
      <w:r w:rsidR="008201ED">
        <w:rPr>
          <w:rFonts w:ascii="Verdana" w:eastAsiaTheme="minorHAnsi" w:hAnsi="Verdana" w:cs="Times New Roman"/>
          <w:lang w:eastAsia="en-US"/>
        </w:rPr>
        <w:t>)</w:t>
      </w:r>
      <w:r w:rsidR="00463C51" w:rsidRPr="00307DEE">
        <w:rPr>
          <w:rFonts w:ascii="Verdana" w:eastAsiaTheme="minorHAnsi" w:hAnsi="Verdana" w:cs="Times New Roman"/>
          <w:lang w:eastAsia="en-US"/>
        </w:rPr>
        <w:t>;</w:t>
      </w:r>
    </w:p>
    <w:p w14:paraId="52D8EBC2" w14:textId="51D1C933" w:rsidR="00BA61AC" w:rsidRPr="00EF0506" w:rsidRDefault="00463C51" w:rsidP="00BA61AC">
      <w:pPr>
        <w:pStyle w:val="ListParagraph"/>
        <w:numPr>
          <w:ilvl w:val="0"/>
          <w:numId w:val="13"/>
        </w:numPr>
        <w:jc w:val="both"/>
        <w:rPr>
          <w:rFonts w:ascii="Verdana" w:eastAsia="Times New Roman" w:hAnsi="Verdana" w:cs="Times New Roman"/>
          <w:iCs/>
        </w:rPr>
      </w:pPr>
      <w:r w:rsidRPr="00BA61AC">
        <w:rPr>
          <w:rFonts w:ascii="Verdana" w:eastAsiaTheme="minorHAnsi" w:hAnsi="Verdana" w:cs="Times New Roman"/>
          <w:lang w:eastAsia="en-US"/>
        </w:rPr>
        <w:lastRenderedPageBreak/>
        <w:t>Iskustvo direktnog rada s</w:t>
      </w:r>
      <w:r w:rsidR="007E2274" w:rsidRPr="00BA61AC">
        <w:rPr>
          <w:rFonts w:ascii="Verdana" w:eastAsiaTheme="minorHAnsi" w:hAnsi="Verdana" w:cs="Times New Roman"/>
          <w:lang w:eastAsia="en-US"/>
        </w:rPr>
        <w:t>a strancima</w:t>
      </w:r>
      <w:r w:rsidRPr="00BA61AC">
        <w:rPr>
          <w:rFonts w:ascii="Verdana" w:eastAsiaTheme="minorHAnsi" w:hAnsi="Verdana" w:cs="Times New Roman"/>
          <w:lang w:eastAsia="en-US"/>
        </w:rPr>
        <w:t xml:space="preserve"> </w:t>
      </w:r>
      <w:r w:rsidR="007E2274" w:rsidRPr="00BA61AC">
        <w:rPr>
          <w:rFonts w:ascii="Verdana" w:eastAsiaTheme="minorHAnsi" w:hAnsi="Verdana" w:cs="Times New Roman"/>
          <w:lang w:eastAsia="en-US"/>
        </w:rPr>
        <w:t>(</w:t>
      </w:r>
      <w:r w:rsidRPr="00BA61AC">
        <w:rPr>
          <w:rFonts w:ascii="Verdana" w:eastAsiaTheme="minorHAnsi" w:hAnsi="Verdana" w:cs="Times New Roman"/>
          <w:lang w:eastAsia="en-US"/>
        </w:rPr>
        <w:t>tražiteljima/cama međunarodne zaštite, osobama kojima je odobrena međunarodna ili privremena zaštita te stranim radnicima/ama</w:t>
      </w:r>
      <w:r w:rsidR="007E2274" w:rsidRPr="00BA61AC">
        <w:rPr>
          <w:rFonts w:ascii="Verdana" w:eastAsiaTheme="minorHAnsi" w:hAnsi="Verdana" w:cs="Times New Roman"/>
          <w:lang w:eastAsia="en-US"/>
        </w:rPr>
        <w:t>)</w:t>
      </w:r>
      <w:r w:rsidR="00660812" w:rsidRPr="00BA61AC">
        <w:rPr>
          <w:rFonts w:ascii="Verdana" w:eastAsiaTheme="minorHAnsi" w:hAnsi="Verdana" w:cs="Times New Roman"/>
          <w:lang w:eastAsia="en-US"/>
        </w:rPr>
        <w:t xml:space="preserve"> </w:t>
      </w:r>
      <w:r w:rsidR="00BA61AC">
        <w:rPr>
          <w:rFonts w:ascii="Verdana" w:eastAsia="Times New Roman" w:hAnsi="Verdana" w:cs="Times New Roman"/>
          <w:iCs/>
        </w:rPr>
        <w:t>(0 ili 1 bod);</w:t>
      </w:r>
    </w:p>
    <w:p w14:paraId="3AC5FFEA" w14:textId="7F799242" w:rsidR="00463C51" w:rsidRPr="00BA61AC" w:rsidRDefault="00463C51" w:rsidP="001E56E5">
      <w:pPr>
        <w:pStyle w:val="ListParagraph"/>
        <w:numPr>
          <w:ilvl w:val="0"/>
          <w:numId w:val="13"/>
        </w:numPr>
        <w:jc w:val="both"/>
        <w:rPr>
          <w:rFonts w:ascii="Verdana" w:eastAsia="Times New Roman" w:hAnsi="Verdana" w:cs="Times New Roman"/>
          <w:iCs/>
        </w:rPr>
      </w:pPr>
      <w:r w:rsidRPr="00BA61AC">
        <w:rPr>
          <w:rFonts w:ascii="Verdana" w:eastAsia="Times New Roman" w:hAnsi="Verdana" w:cs="Times New Roman"/>
          <w:iCs/>
        </w:rPr>
        <w:t>Iskustvo suradnje s gradskim četvrtima, mjesnim odborima, centrima za kulturu ili knjižnicama u provedbi projekata integracije</w:t>
      </w:r>
      <w:r w:rsidR="00660812" w:rsidRPr="00BA61AC">
        <w:rPr>
          <w:rFonts w:ascii="Verdana" w:eastAsia="Times New Roman" w:hAnsi="Verdana" w:cs="Times New Roman"/>
          <w:iCs/>
        </w:rPr>
        <w:t xml:space="preserve"> (0 ili 1 bod)</w:t>
      </w:r>
      <w:r w:rsidR="00BA61AC">
        <w:rPr>
          <w:rFonts w:ascii="Verdana" w:eastAsia="Times New Roman" w:hAnsi="Verdana" w:cs="Times New Roman"/>
          <w:iCs/>
        </w:rPr>
        <w:t>;</w:t>
      </w:r>
    </w:p>
    <w:p w14:paraId="1D3AA378" w14:textId="75ECDB72" w:rsidR="003675B8" w:rsidRPr="00307DEE" w:rsidRDefault="003675B8" w:rsidP="00307DEE">
      <w:pPr>
        <w:pStyle w:val="ListParagraph"/>
        <w:numPr>
          <w:ilvl w:val="0"/>
          <w:numId w:val="13"/>
        </w:numPr>
        <w:jc w:val="both"/>
        <w:rPr>
          <w:rFonts w:ascii="Verdana" w:eastAsia="Times New Roman" w:hAnsi="Verdana" w:cs="Times New Roman"/>
          <w:sz w:val="23"/>
          <w:szCs w:val="23"/>
        </w:rPr>
      </w:pPr>
      <w:r w:rsidRPr="00EF0506">
        <w:rPr>
          <w:rFonts w:ascii="Verdana" w:eastAsia="Times New Roman" w:hAnsi="Verdana" w:cs="Times New Roman"/>
          <w:sz w:val="23"/>
          <w:szCs w:val="23"/>
        </w:rPr>
        <w:t>Razumijevanju</w:t>
      </w:r>
      <w:r w:rsidRPr="00307DEE">
        <w:rPr>
          <w:rFonts w:ascii="Verdana" w:eastAsia="Times New Roman" w:hAnsi="Verdana" w:cs="Times New Roman"/>
          <w:sz w:val="23"/>
          <w:szCs w:val="23"/>
        </w:rPr>
        <w:t xml:space="preserve"> ciljeva i konteksta projekta</w:t>
      </w:r>
      <w:r w:rsidR="00660812">
        <w:rPr>
          <w:rFonts w:ascii="Verdana" w:eastAsia="Times New Roman" w:hAnsi="Verdana" w:cs="Times New Roman"/>
          <w:sz w:val="23"/>
          <w:szCs w:val="23"/>
        </w:rPr>
        <w:t xml:space="preserve"> (0-5)</w:t>
      </w:r>
      <w:r w:rsidR="00BA61AC">
        <w:rPr>
          <w:rFonts w:ascii="Verdana" w:eastAsia="Times New Roman" w:hAnsi="Verdana" w:cs="Times New Roman"/>
          <w:sz w:val="23"/>
          <w:szCs w:val="23"/>
        </w:rPr>
        <w:t>.</w:t>
      </w:r>
    </w:p>
    <w:p w14:paraId="5D155CF1" w14:textId="5DC914B9" w:rsidR="00A84C6B" w:rsidRDefault="00296B3F" w:rsidP="00463C51">
      <w:pPr>
        <w:jc w:val="both"/>
        <w:rPr>
          <w:rFonts w:ascii="Verdana" w:eastAsiaTheme="minorHAnsi" w:hAnsi="Verdana" w:cs="Times New Roman"/>
          <w:lang w:eastAsia="en-US"/>
        </w:rPr>
      </w:pPr>
      <w:r>
        <w:rPr>
          <w:rFonts w:ascii="Verdana" w:eastAsiaTheme="minorHAnsi" w:hAnsi="Verdana" w:cs="Times New Roman"/>
          <w:lang w:eastAsia="en-US"/>
        </w:rPr>
        <w:t xml:space="preserve">Prijave koje ne </w:t>
      </w:r>
      <w:r w:rsidR="008201ED">
        <w:rPr>
          <w:rFonts w:ascii="Verdana" w:eastAsiaTheme="minorHAnsi" w:hAnsi="Verdana" w:cs="Times New Roman"/>
          <w:lang w:eastAsia="en-US"/>
        </w:rPr>
        <w:t xml:space="preserve">ostvare minimalno </w:t>
      </w:r>
      <w:r w:rsidR="00CC7D63">
        <w:rPr>
          <w:rFonts w:ascii="Verdana" w:eastAsiaTheme="minorHAnsi" w:hAnsi="Verdana" w:cs="Times New Roman"/>
          <w:lang w:eastAsia="en-US"/>
        </w:rPr>
        <w:t>5</w:t>
      </w:r>
      <w:r w:rsidR="008201ED">
        <w:rPr>
          <w:rFonts w:ascii="Verdana" w:eastAsiaTheme="minorHAnsi" w:hAnsi="Verdana" w:cs="Times New Roman"/>
          <w:lang w:eastAsia="en-US"/>
        </w:rPr>
        <w:t xml:space="preserve"> bod</w:t>
      </w:r>
      <w:r w:rsidR="00CC7D63">
        <w:rPr>
          <w:rFonts w:ascii="Verdana" w:eastAsiaTheme="minorHAnsi" w:hAnsi="Verdana" w:cs="Times New Roman"/>
          <w:lang w:eastAsia="en-US"/>
        </w:rPr>
        <w:t>ov</w:t>
      </w:r>
      <w:r w:rsidR="008201ED">
        <w:rPr>
          <w:rFonts w:ascii="Verdana" w:eastAsiaTheme="minorHAnsi" w:hAnsi="Verdana" w:cs="Times New Roman"/>
          <w:lang w:eastAsia="en-US"/>
        </w:rPr>
        <w:t>a neće se uzeti u razmatranje za financiranje.</w:t>
      </w:r>
      <w:r w:rsidR="00810776">
        <w:rPr>
          <w:rFonts w:ascii="Verdana" w:eastAsiaTheme="minorHAnsi" w:hAnsi="Verdana" w:cs="Times New Roman"/>
          <w:lang w:eastAsia="en-US"/>
        </w:rPr>
        <w:t xml:space="preserve"> </w:t>
      </w:r>
    </w:p>
    <w:p w14:paraId="54763904" w14:textId="29A7EB84" w:rsidR="00463C51" w:rsidRPr="00463C51" w:rsidRDefault="00463C51" w:rsidP="00463C51">
      <w:pPr>
        <w:jc w:val="both"/>
        <w:rPr>
          <w:rFonts w:ascii="Verdana" w:eastAsiaTheme="minorHAnsi" w:hAnsi="Verdana" w:cs="Times New Roman"/>
          <w:lang w:eastAsia="en-US"/>
        </w:rPr>
      </w:pPr>
      <w:r w:rsidRPr="00463C51">
        <w:rPr>
          <w:rFonts w:ascii="Verdana" w:eastAsiaTheme="minorHAnsi" w:hAnsi="Verdana" w:cs="Times New Roman"/>
          <w:lang w:eastAsia="en-US"/>
        </w:rPr>
        <w:t xml:space="preserve">Iskaz interesa potrebno je zajedno s dokumentacijom dostaviti elektronskim putem na e-mail </w:t>
      </w:r>
      <w:hyperlink r:id="rId10" w:history="1">
        <w:r w:rsidRPr="003675B8">
          <w:rPr>
            <w:rFonts w:ascii="Verdana" w:eastAsiaTheme="minorHAnsi" w:hAnsi="Verdana" w:cs="Times New Roman"/>
            <w:color w:val="0563C1" w:themeColor="hyperlink"/>
            <w:u w:val="single"/>
            <w:lang w:eastAsia="en-US"/>
          </w:rPr>
          <w:t>integracija.stranaca@zagreb.hr</w:t>
        </w:r>
      </w:hyperlink>
      <w:r w:rsidRPr="00463C51">
        <w:rPr>
          <w:rFonts w:ascii="Verdana" w:eastAsiaTheme="minorHAnsi" w:hAnsi="Verdana" w:cs="Times New Roman"/>
          <w:lang w:eastAsia="en-US"/>
        </w:rPr>
        <w:t xml:space="preserve"> najkasnije do </w:t>
      </w:r>
      <w:r w:rsidR="005F6662">
        <w:rPr>
          <w:rFonts w:ascii="Verdana" w:eastAsiaTheme="minorHAnsi" w:hAnsi="Verdana" w:cs="Times New Roman"/>
          <w:b/>
          <w:bCs/>
          <w:lang w:eastAsia="en-US"/>
        </w:rPr>
        <w:t>10</w:t>
      </w:r>
      <w:r w:rsidR="00B862CA">
        <w:rPr>
          <w:rFonts w:ascii="Verdana" w:eastAsiaTheme="minorHAnsi" w:hAnsi="Verdana" w:cs="Times New Roman"/>
          <w:b/>
          <w:bCs/>
          <w:lang w:eastAsia="en-US"/>
        </w:rPr>
        <w:t>. lipnja 2026.</w:t>
      </w:r>
      <w:r w:rsidRPr="00463C51">
        <w:rPr>
          <w:rFonts w:ascii="Verdana" w:eastAsiaTheme="minorHAnsi" w:hAnsi="Verdana" w:cs="Times New Roman"/>
          <w:lang w:eastAsia="en-US"/>
        </w:rPr>
        <w:t xml:space="preserve"> godine.</w:t>
      </w:r>
    </w:p>
    <w:p w14:paraId="567629DE" w14:textId="395EDC90" w:rsidR="00463C51" w:rsidRPr="00463C51" w:rsidRDefault="00307DEE" w:rsidP="00B22502">
      <w:pPr>
        <w:spacing w:before="240"/>
        <w:jc w:val="both"/>
        <w:rPr>
          <w:rFonts w:ascii="Verdana" w:eastAsiaTheme="minorHAnsi" w:hAnsi="Verdana" w:cs="Times New Roman"/>
          <w:b/>
          <w:bCs/>
          <w:lang w:eastAsia="en-US"/>
        </w:rPr>
      </w:pPr>
      <w:r>
        <w:rPr>
          <w:rFonts w:ascii="Verdana" w:eastAsiaTheme="minorHAnsi" w:hAnsi="Verdana" w:cs="Times New Roman"/>
          <w:b/>
          <w:bCs/>
          <w:lang w:eastAsia="en-US"/>
        </w:rPr>
        <w:t>7</w:t>
      </w:r>
      <w:r w:rsidR="00463C51" w:rsidRPr="00463C51">
        <w:rPr>
          <w:rFonts w:ascii="Verdana" w:eastAsiaTheme="minorHAnsi" w:hAnsi="Verdana" w:cs="Times New Roman"/>
          <w:b/>
          <w:bCs/>
          <w:lang w:eastAsia="en-US"/>
        </w:rPr>
        <w:t>. POSTUPAK IZBORA</w:t>
      </w:r>
    </w:p>
    <w:p w14:paraId="0E310B35" w14:textId="245D6660" w:rsidR="00463C51" w:rsidRPr="00463C51" w:rsidRDefault="00463C51" w:rsidP="00C17550">
      <w:pPr>
        <w:jc w:val="both"/>
        <w:rPr>
          <w:rFonts w:ascii="Verdana" w:eastAsiaTheme="minorHAnsi" w:hAnsi="Verdana" w:cs="Times New Roman"/>
          <w:lang w:eastAsia="en-US"/>
        </w:rPr>
      </w:pPr>
      <w:r w:rsidRPr="00463C51">
        <w:rPr>
          <w:rFonts w:ascii="Verdana" w:eastAsiaTheme="minorHAnsi" w:hAnsi="Verdana" w:cs="Times New Roman"/>
          <w:lang w:eastAsia="en-US"/>
        </w:rPr>
        <w:t xml:space="preserve">Gradski ured za kulturu i civilno društvo obavit će provjeru pristiglih iskaza interesa s pripadajućom dokumentacijom. </w:t>
      </w:r>
    </w:p>
    <w:p w14:paraId="0A87B6C4" w14:textId="77777777" w:rsidR="00463C51" w:rsidRPr="00463C51" w:rsidRDefault="00463C51" w:rsidP="00C17550">
      <w:pPr>
        <w:jc w:val="both"/>
        <w:rPr>
          <w:rFonts w:ascii="Verdana" w:eastAsiaTheme="minorHAnsi" w:hAnsi="Verdana" w:cs="Times New Roman"/>
          <w:lang w:eastAsia="en-US"/>
        </w:rPr>
      </w:pPr>
      <w:r w:rsidRPr="00463C51">
        <w:rPr>
          <w:rFonts w:ascii="Verdana" w:eastAsiaTheme="minorHAnsi" w:hAnsi="Verdana" w:cs="Times New Roman"/>
          <w:lang w:eastAsia="en-US"/>
        </w:rPr>
        <w:t>Nepotpune i nepravovremene prijave neće se razmatrati.</w:t>
      </w:r>
    </w:p>
    <w:p w14:paraId="137B2DC2" w14:textId="67953996" w:rsidR="00463C51" w:rsidRPr="001442F3" w:rsidRDefault="00F21863" w:rsidP="00C17550">
      <w:pPr>
        <w:jc w:val="both"/>
        <w:rPr>
          <w:rFonts w:ascii="Verdana" w:hAnsi="Verdana"/>
        </w:rPr>
      </w:pPr>
      <w:r>
        <w:rPr>
          <w:rFonts w:ascii="Verdana" w:eastAsiaTheme="minorHAnsi" w:hAnsi="Verdana" w:cs="Times New Roman"/>
          <w:lang w:eastAsia="en-US"/>
        </w:rPr>
        <w:t>Projektni tim za provedbu EU projekta CONSOLIDATE pregledat će pravovremene i potpune prijave prema kriterijima javnog poziva. N</w:t>
      </w:r>
      <w:r w:rsidR="00463C51" w:rsidRPr="00F21863">
        <w:rPr>
          <w:rFonts w:ascii="Verdana" w:eastAsiaTheme="minorHAnsi" w:hAnsi="Verdana" w:cs="Times New Roman"/>
          <w:lang w:eastAsia="en-US"/>
        </w:rPr>
        <w:t xml:space="preserve">akon provedene </w:t>
      </w:r>
      <w:r w:rsidR="001442F3" w:rsidRPr="00F21863">
        <w:rPr>
          <w:rFonts w:ascii="Verdana" w:eastAsiaTheme="minorHAnsi" w:hAnsi="Verdana" w:cs="Times New Roman"/>
          <w:lang w:eastAsia="en-US"/>
        </w:rPr>
        <w:t>procjene</w:t>
      </w:r>
      <w:r w:rsidR="00660812">
        <w:rPr>
          <w:rFonts w:ascii="Verdana" w:eastAsiaTheme="minorHAnsi" w:hAnsi="Verdana" w:cs="Times New Roman"/>
          <w:lang w:eastAsia="en-US"/>
        </w:rPr>
        <w:t xml:space="preserve"> i bodovanja </w:t>
      </w:r>
      <w:r w:rsidR="00463C51" w:rsidRPr="00F21863">
        <w:rPr>
          <w:rFonts w:ascii="Verdana" w:eastAsiaTheme="minorHAnsi" w:hAnsi="Verdana" w:cs="Times New Roman"/>
          <w:lang w:eastAsia="en-US"/>
        </w:rPr>
        <w:t xml:space="preserve"> predložit</w:t>
      </w:r>
      <w:r>
        <w:rPr>
          <w:rFonts w:ascii="Verdana" w:eastAsiaTheme="minorHAnsi" w:hAnsi="Verdana" w:cs="Times New Roman"/>
          <w:lang w:eastAsia="en-US"/>
        </w:rPr>
        <w:t xml:space="preserve"> će </w:t>
      </w:r>
      <w:r w:rsidR="00463C51" w:rsidRPr="00F21863">
        <w:rPr>
          <w:rFonts w:ascii="Verdana" w:eastAsiaTheme="minorHAnsi" w:hAnsi="Verdana" w:cs="Times New Roman"/>
          <w:lang w:eastAsia="en-US"/>
        </w:rPr>
        <w:t>gradonačelniku donošenje zaključka o sklapanju sporazuma o suradnji.</w:t>
      </w:r>
    </w:p>
    <w:p w14:paraId="779739EC" w14:textId="77777777" w:rsidR="00463C51" w:rsidRPr="00463C51" w:rsidRDefault="00463C51" w:rsidP="00C17550">
      <w:pPr>
        <w:jc w:val="both"/>
        <w:rPr>
          <w:rFonts w:ascii="Verdana" w:eastAsiaTheme="minorHAnsi" w:hAnsi="Verdana" w:cs="Times New Roman"/>
          <w:lang w:eastAsia="en-US"/>
        </w:rPr>
      </w:pPr>
      <w:r w:rsidRPr="00463C51">
        <w:rPr>
          <w:rFonts w:ascii="Verdana" w:eastAsiaTheme="minorHAnsi" w:hAnsi="Verdana" w:cs="Times New Roman"/>
          <w:lang w:eastAsia="en-US"/>
        </w:rPr>
        <w:t xml:space="preserve">Za sva dodatna pitanja vezana uz iskaz interesa, molimo kontaktirajte e-mail </w:t>
      </w:r>
      <w:hyperlink r:id="rId11" w:history="1">
        <w:r w:rsidRPr="003675B8">
          <w:rPr>
            <w:rFonts w:ascii="Verdana" w:eastAsiaTheme="minorHAnsi" w:hAnsi="Verdana" w:cs="Times New Roman"/>
            <w:color w:val="0563C1" w:themeColor="hyperlink"/>
            <w:u w:val="single"/>
            <w:lang w:eastAsia="en-US"/>
          </w:rPr>
          <w:t>integracija.stranaca@zagreb.hr</w:t>
        </w:r>
      </w:hyperlink>
    </w:p>
    <w:p w14:paraId="49007AFE" w14:textId="327B4D92" w:rsidR="00E67D50" w:rsidRPr="003675B8" w:rsidRDefault="00E67D50" w:rsidP="00C17550">
      <w:pPr>
        <w:rPr>
          <w:rFonts w:ascii="Verdana" w:hAnsi="Verdana"/>
          <w:b/>
        </w:rPr>
      </w:pPr>
    </w:p>
    <w:p w14:paraId="0000002E" w14:textId="7F9619C0" w:rsidR="00B41CD2" w:rsidRPr="003675B8" w:rsidRDefault="00B41CD2" w:rsidP="00E67D50">
      <w:pPr>
        <w:rPr>
          <w:rFonts w:ascii="Verdana" w:hAnsi="Verdana"/>
        </w:rPr>
      </w:pPr>
    </w:p>
    <w:sectPr w:rsidR="00B41CD2" w:rsidRPr="003675B8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7D7"/>
    <w:multiLevelType w:val="hybridMultilevel"/>
    <w:tmpl w:val="D7A46A88"/>
    <w:lvl w:ilvl="0" w:tplc="DA440D7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070B"/>
    <w:multiLevelType w:val="hybridMultilevel"/>
    <w:tmpl w:val="DD9432A8"/>
    <w:lvl w:ilvl="0" w:tplc="DA440D7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70F"/>
    <w:multiLevelType w:val="hybridMultilevel"/>
    <w:tmpl w:val="368AC36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E15E7"/>
    <w:multiLevelType w:val="hybridMultilevel"/>
    <w:tmpl w:val="FD289C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61C8C"/>
    <w:multiLevelType w:val="hybridMultilevel"/>
    <w:tmpl w:val="D9A4074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34795"/>
    <w:multiLevelType w:val="hybridMultilevel"/>
    <w:tmpl w:val="7E0E4CF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46069"/>
    <w:multiLevelType w:val="multilevel"/>
    <w:tmpl w:val="BB902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F3F4A24"/>
    <w:multiLevelType w:val="hybridMultilevel"/>
    <w:tmpl w:val="F0F457B2"/>
    <w:lvl w:ilvl="0" w:tplc="9CAAC0D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7123A3"/>
    <w:multiLevelType w:val="multilevel"/>
    <w:tmpl w:val="BD68C698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C5BE3"/>
    <w:multiLevelType w:val="multilevel"/>
    <w:tmpl w:val="D938E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30ECA"/>
    <w:multiLevelType w:val="hybridMultilevel"/>
    <w:tmpl w:val="71DC7B6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344BD"/>
    <w:multiLevelType w:val="hybridMultilevel"/>
    <w:tmpl w:val="9ACACFE0"/>
    <w:lvl w:ilvl="0" w:tplc="32A2FFC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24B53"/>
    <w:multiLevelType w:val="hybridMultilevel"/>
    <w:tmpl w:val="DD9432A8"/>
    <w:lvl w:ilvl="0" w:tplc="DA440D7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E11"/>
    <w:multiLevelType w:val="hybridMultilevel"/>
    <w:tmpl w:val="2F74D4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94F5D"/>
    <w:multiLevelType w:val="hybridMultilevel"/>
    <w:tmpl w:val="37644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814B5"/>
    <w:multiLevelType w:val="multilevel"/>
    <w:tmpl w:val="2AB25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7435731">
    <w:abstractNumId w:val="9"/>
  </w:num>
  <w:num w:numId="2" w16cid:durableId="1823737714">
    <w:abstractNumId w:val="15"/>
  </w:num>
  <w:num w:numId="3" w16cid:durableId="1024403094">
    <w:abstractNumId w:val="8"/>
  </w:num>
  <w:num w:numId="4" w16cid:durableId="629558929">
    <w:abstractNumId w:val="6"/>
  </w:num>
  <w:num w:numId="5" w16cid:durableId="1789158484">
    <w:abstractNumId w:val="12"/>
  </w:num>
  <w:num w:numId="6" w16cid:durableId="762141671">
    <w:abstractNumId w:val="0"/>
  </w:num>
  <w:num w:numId="7" w16cid:durableId="1920140783">
    <w:abstractNumId w:val="14"/>
  </w:num>
  <w:num w:numId="8" w16cid:durableId="1355692896">
    <w:abstractNumId w:val="4"/>
  </w:num>
  <w:num w:numId="9" w16cid:durableId="41173610">
    <w:abstractNumId w:val="2"/>
  </w:num>
  <w:num w:numId="10" w16cid:durableId="1354501864">
    <w:abstractNumId w:val="13"/>
  </w:num>
  <w:num w:numId="11" w16cid:durableId="1241788326">
    <w:abstractNumId w:val="1"/>
  </w:num>
  <w:num w:numId="12" w16cid:durableId="1526401422">
    <w:abstractNumId w:val="5"/>
  </w:num>
  <w:num w:numId="13" w16cid:durableId="1410692718">
    <w:abstractNumId w:val="10"/>
  </w:num>
  <w:num w:numId="14" w16cid:durableId="1644655794">
    <w:abstractNumId w:val="7"/>
  </w:num>
  <w:num w:numId="15" w16cid:durableId="1601059857">
    <w:abstractNumId w:val="3"/>
  </w:num>
  <w:num w:numId="16" w16cid:durableId="1914006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2"/>
    <w:rsid w:val="0002733F"/>
    <w:rsid w:val="00067D67"/>
    <w:rsid w:val="00092EBE"/>
    <w:rsid w:val="000944CC"/>
    <w:rsid w:val="000A14A9"/>
    <w:rsid w:val="00110235"/>
    <w:rsid w:val="00132139"/>
    <w:rsid w:val="001442F3"/>
    <w:rsid w:val="00145E01"/>
    <w:rsid w:val="0016728E"/>
    <w:rsid w:val="00173915"/>
    <w:rsid w:val="001A1352"/>
    <w:rsid w:val="001B08FD"/>
    <w:rsid w:val="001C66EA"/>
    <w:rsid w:val="001F16E2"/>
    <w:rsid w:val="002271BF"/>
    <w:rsid w:val="0026172D"/>
    <w:rsid w:val="00284EF8"/>
    <w:rsid w:val="00296B3F"/>
    <w:rsid w:val="002A5080"/>
    <w:rsid w:val="002D5663"/>
    <w:rsid w:val="00307DEE"/>
    <w:rsid w:val="00317AD9"/>
    <w:rsid w:val="003511D1"/>
    <w:rsid w:val="003543EA"/>
    <w:rsid w:val="0035661D"/>
    <w:rsid w:val="003573C1"/>
    <w:rsid w:val="003602E6"/>
    <w:rsid w:val="003675B8"/>
    <w:rsid w:val="00372D52"/>
    <w:rsid w:val="003752FA"/>
    <w:rsid w:val="00380D2F"/>
    <w:rsid w:val="003A7F27"/>
    <w:rsid w:val="003B2534"/>
    <w:rsid w:val="003B3CD2"/>
    <w:rsid w:val="003C1028"/>
    <w:rsid w:val="003C2612"/>
    <w:rsid w:val="003C45C1"/>
    <w:rsid w:val="003C7A5A"/>
    <w:rsid w:val="003F4605"/>
    <w:rsid w:val="00405DAA"/>
    <w:rsid w:val="00407600"/>
    <w:rsid w:val="00407EA9"/>
    <w:rsid w:val="004133D2"/>
    <w:rsid w:val="00415064"/>
    <w:rsid w:val="00463C51"/>
    <w:rsid w:val="004A302F"/>
    <w:rsid w:val="004C2B14"/>
    <w:rsid w:val="005167B5"/>
    <w:rsid w:val="005279AC"/>
    <w:rsid w:val="00547A12"/>
    <w:rsid w:val="005578EC"/>
    <w:rsid w:val="00573E76"/>
    <w:rsid w:val="00582B99"/>
    <w:rsid w:val="00585344"/>
    <w:rsid w:val="005A32D7"/>
    <w:rsid w:val="005D27C5"/>
    <w:rsid w:val="005E25D8"/>
    <w:rsid w:val="005E678A"/>
    <w:rsid w:val="005F6662"/>
    <w:rsid w:val="00622BA3"/>
    <w:rsid w:val="00623BE9"/>
    <w:rsid w:val="00660812"/>
    <w:rsid w:val="006A3C9A"/>
    <w:rsid w:val="006B3D16"/>
    <w:rsid w:val="006C3B04"/>
    <w:rsid w:val="006E22DC"/>
    <w:rsid w:val="0070450B"/>
    <w:rsid w:val="00714638"/>
    <w:rsid w:val="00720CF5"/>
    <w:rsid w:val="007443F6"/>
    <w:rsid w:val="00752D09"/>
    <w:rsid w:val="00765FCF"/>
    <w:rsid w:val="007A453C"/>
    <w:rsid w:val="007B19C5"/>
    <w:rsid w:val="007E2274"/>
    <w:rsid w:val="00810776"/>
    <w:rsid w:val="008201ED"/>
    <w:rsid w:val="00827ED9"/>
    <w:rsid w:val="0084147D"/>
    <w:rsid w:val="008454BF"/>
    <w:rsid w:val="008C04D1"/>
    <w:rsid w:val="008D1D3B"/>
    <w:rsid w:val="00910436"/>
    <w:rsid w:val="0091403D"/>
    <w:rsid w:val="009543B0"/>
    <w:rsid w:val="00973228"/>
    <w:rsid w:val="009762CA"/>
    <w:rsid w:val="009E6AD5"/>
    <w:rsid w:val="009F2F1A"/>
    <w:rsid w:val="00A02E13"/>
    <w:rsid w:val="00A20CC6"/>
    <w:rsid w:val="00A65CD9"/>
    <w:rsid w:val="00A75649"/>
    <w:rsid w:val="00A84C6B"/>
    <w:rsid w:val="00A96810"/>
    <w:rsid w:val="00AB70A0"/>
    <w:rsid w:val="00AC465D"/>
    <w:rsid w:val="00AE5440"/>
    <w:rsid w:val="00AF20CE"/>
    <w:rsid w:val="00B03F15"/>
    <w:rsid w:val="00B14EFE"/>
    <w:rsid w:val="00B22463"/>
    <w:rsid w:val="00B22502"/>
    <w:rsid w:val="00B3796D"/>
    <w:rsid w:val="00B41CD2"/>
    <w:rsid w:val="00B52C1E"/>
    <w:rsid w:val="00B742BC"/>
    <w:rsid w:val="00B82055"/>
    <w:rsid w:val="00B82792"/>
    <w:rsid w:val="00B862CA"/>
    <w:rsid w:val="00B91373"/>
    <w:rsid w:val="00BA61AC"/>
    <w:rsid w:val="00BE1783"/>
    <w:rsid w:val="00BE50FE"/>
    <w:rsid w:val="00BF3201"/>
    <w:rsid w:val="00C02858"/>
    <w:rsid w:val="00C17550"/>
    <w:rsid w:val="00C23103"/>
    <w:rsid w:val="00C744A1"/>
    <w:rsid w:val="00CA0607"/>
    <w:rsid w:val="00CA6633"/>
    <w:rsid w:val="00CC39ED"/>
    <w:rsid w:val="00CC7D63"/>
    <w:rsid w:val="00CD06C7"/>
    <w:rsid w:val="00CE7682"/>
    <w:rsid w:val="00D11EBA"/>
    <w:rsid w:val="00D22F9A"/>
    <w:rsid w:val="00D32B68"/>
    <w:rsid w:val="00D341AB"/>
    <w:rsid w:val="00D41DFE"/>
    <w:rsid w:val="00D62308"/>
    <w:rsid w:val="00D736EF"/>
    <w:rsid w:val="00D90C4C"/>
    <w:rsid w:val="00D97646"/>
    <w:rsid w:val="00DA3385"/>
    <w:rsid w:val="00DC0969"/>
    <w:rsid w:val="00DF4EBD"/>
    <w:rsid w:val="00E13F69"/>
    <w:rsid w:val="00E32AA5"/>
    <w:rsid w:val="00E33A0A"/>
    <w:rsid w:val="00E64522"/>
    <w:rsid w:val="00E67D50"/>
    <w:rsid w:val="00E73C7F"/>
    <w:rsid w:val="00EA1EFC"/>
    <w:rsid w:val="00ED085D"/>
    <w:rsid w:val="00EF0506"/>
    <w:rsid w:val="00F21863"/>
    <w:rsid w:val="00F34363"/>
    <w:rsid w:val="00F37549"/>
    <w:rsid w:val="00F53A68"/>
    <w:rsid w:val="00F75114"/>
    <w:rsid w:val="01440DEC"/>
    <w:rsid w:val="03B8ACC1"/>
    <w:rsid w:val="045C5679"/>
    <w:rsid w:val="05704F09"/>
    <w:rsid w:val="05EF354B"/>
    <w:rsid w:val="07B0E5CF"/>
    <w:rsid w:val="09CB90A9"/>
    <w:rsid w:val="0B8E41A1"/>
    <w:rsid w:val="0D275D31"/>
    <w:rsid w:val="132D2D7D"/>
    <w:rsid w:val="1382CBF1"/>
    <w:rsid w:val="17714049"/>
    <w:rsid w:val="18B55C95"/>
    <w:rsid w:val="1B914D89"/>
    <w:rsid w:val="1F44CA7C"/>
    <w:rsid w:val="253D011C"/>
    <w:rsid w:val="25E4DF4E"/>
    <w:rsid w:val="28424362"/>
    <w:rsid w:val="2A1872A2"/>
    <w:rsid w:val="2B0FE695"/>
    <w:rsid w:val="2D8DDC4A"/>
    <w:rsid w:val="2EC768CE"/>
    <w:rsid w:val="2FAFB5F5"/>
    <w:rsid w:val="3082DAB3"/>
    <w:rsid w:val="314282BA"/>
    <w:rsid w:val="341874D6"/>
    <w:rsid w:val="3A629D33"/>
    <w:rsid w:val="3C5F25D7"/>
    <w:rsid w:val="3EC5F84D"/>
    <w:rsid w:val="433ED87E"/>
    <w:rsid w:val="435B35AE"/>
    <w:rsid w:val="43F992BD"/>
    <w:rsid w:val="46555118"/>
    <w:rsid w:val="486BA999"/>
    <w:rsid w:val="48AA8997"/>
    <w:rsid w:val="4ACC9D27"/>
    <w:rsid w:val="4B0C0D97"/>
    <w:rsid w:val="4B3A3D41"/>
    <w:rsid w:val="4BB62A8E"/>
    <w:rsid w:val="4EA67D64"/>
    <w:rsid w:val="507F70DF"/>
    <w:rsid w:val="5395B975"/>
    <w:rsid w:val="54DE7F6F"/>
    <w:rsid w:val="54E69A91"/>
    <w:rsid w:val="5524AF02"/>
    <w:rsid w:val="556BD30B"/>
    <w:rsid w:val="5623C8E7"/>
    <w:rsid w:val="56786D0D"/>
    <w:rsid w:val="588DD936"/>
    <w:rsid w:val="58C0F848"/>
    <w:rsid w:val="59908982"/>
    <w:rsid w:val="5DD3CE06"/>
    <w:rsid w:val="6179B0C9"/>
    <w:rsid w:val="62B97E21"/>
    <w:rsid w:val="6340E18B"/>
    <w:rsid w:val="63B24308"/>
    <w:rsid w:val="67E1E098"/>
    <w:rsid w:val="6A53F638"/>
    <w:rsid w:val="6B3FC332"/>
    <w:rsid w:val="6CEC6E15"/>
    <w:rsid w:val="6D6236CF"/>
    <w:rsid w:val="6E3D0FAE"/>
    <w:rsid w:val="6FF65AAA"/>
    <w:rsid w:val="73F64B38"/>
    <w:rsid w:val="74F33C74"/>
    <w:rsid w:val="77EC9E9F"/>
    <w:rsid w:val="781C87C3"/>
    <w:rsid w:val="7B84F4E0"/>
    <w:rsid w:val="7BD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4FBF"/>
  <w15:docId w15:val="{354B4913-C1FF-48B5-ABE9-D4FEB2CB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21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45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AAF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45A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9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7A1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41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5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754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45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ntegracija.stranaca@zagreb.hr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integracija.stranaca@zagreb.h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lZ56MNUW/3pWOE5RfZwlpUk1/A==">AMUW2mWqiXbv7FWFJ9wFmV4F+44pWL85Xh7BITzOpXxMFmC8WBWgnilIVjffXeZ0LgGLqgNeaVw169MTBKgOhgJr1Kk0C2df/1Rt/0NfVrhxYohTTqSgiwA3A+2pOFvcX0+GM24WrSKF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97FEAC4F4E5488DA11672C57ABF8B" ma:contentTypeVersion="4" ma:contentTypeDescription="Create a new document." ma:contentTypeScope="" ma:versionID="f102d9f91dbfb9a131f5c4d4df18e827">
  <xsd:schema xmlns:xsd="http://www.w3.org/2001/XMLSchema" xmlns:xs="http://www.w3.org/2001/XMLSchema" xmlns:p="http://schemas.microsoft.com/office/2006/metadata/properties" xmlns:ns2="dafe5429-7ee6-4e37-bb04-63cfdf71f6c2" targetNamespace="http://schemas.microsoft.com/office/2006/metadata/properties" ma:root="true" ma:fieldsID="e99220909fbdcfb665edfbd94ae8f6c9" ns2:_="">
    <xsd:import namespace="dafe5429-7ee6-4e37-bb04-63cfdf71f6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5429-7ee6-4e37-bb04-63cfdf71f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40DF1-B379-4C21-A261-A4ACC8A90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F4EFFCB-AAAD-4D91-A27E-5A0243864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e5429-7ee6-4e37-bb04-63cfdf71f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2A1D7-6DCD-46D4-830D-0BD6BF1A54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F588A3-929C-4F92-8BF2-052FDF518E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1612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Šavrljuga</dc:creator>
  <cp:lastModifiedBy>Sanja Matijašec</cp:lastModifiedBy>
  <cp:revision>5</cp:revision>
  <cp:lastPrinted>2026-04-09T13:35:00Z</cp:lastPrinted>
  <dcterms:created xsi:type="dcterms:W3CDTF">2026-05-26T11:09:00Z</dcterms:created>
  <dcterms:modified xsi:type="dcterms:W3CDTF">2026-05-26T11:37:00Z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0x01010029297FEAC4F4E5488DA11672C57ABF8B</vt:lpwstr>
  </property>
</Properties>
</file>